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ind w:left="984" w:hanging="1120" w:hangingChars="35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附件3</w:t>
      </w:r>
      <w:bookmarkStart w:id="0" w:name="_GoBack"/>
      <w:bookmarkEnd w:id="0"/>
    </w:p>
    <w:tbl>
      <w:tblPr>
        <w:tblStyle w:val="5"/>
        <w:tblpPr w:leftFromText="180" w:rightFromText="180" w:horzAnchor="margin" w:tblpY="735"/>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66"/>
        <w:gridCol w:w="11"/>
        <w:gridCol w:w="356"/>
        <w:gridCol w:w="367"/>
        <w:gridCol w:w="900"/>
        <w:gridCol w:w="306"/>
        <w:gridCol w:w="588"/>
        <w:gridCol w:w="59"/>
        <w:gridCol w:w="828"/>
        <w:gridCol w:w="466"/>
        <w:gridCol w:w="73"/>
        <w:gridCol w:w="919"/>
        <w:gridCol w:w="302"/>
        <w:gridCol w:w="239"/>
        <w:gridCol w:w="408"/>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290" w:type="dxa"/>
            <w:gridSpan w:val="17"/>
            <w:tcBorders>
              <w:top w:val="nil"/>
              <w:left w:val="nil"/>
              <w:right w:val="nil"/>
            </w:tcBorders>
            <w:shd w:val="clear" w:color="auto" w:fill="auto"/>
            <w:vAlign w:val="center"/>
          </w:tcPr>
          <w:p>
            <w:pPr>
              <w:adjustRightInd w:val="0"/>
              <w:snapToGrid w:val="0"/>
              <w:spacing w:beforeLines="30" w:afterLines="30" w:line="300" w:lineRule="exact"/>
              <w:jc w:val="center"/>
              <w:rPr>
                <w:rFonts w:ascii="仿宋" w:hAnsi="仿宋" w:eastAsia="仿宋"/>
                <w:b/>
                <w:sz w:val="32"/>
                <w:szCs w:val="32"/>
              </w:rPr>
            </w:pPr>
            <w:r>
              <w:rPr>
                <w:rFonts w:hint="eastAsia" w:ascii="仿宋" w:hAnsi="仿宋" w:eastAsia="仿宋"/>
                <w:b/>
                <w:sz w:val="32"/>
                <w:szCs w:val="32"/>
              </w:rPr>
              <w:t>项目融资需求分析表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1527" w:type="dxa"/>
            <w:gridSpan w:val="2"/>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项目名称</w:t>
            </w:r>
          </w:p>
        </w:tc>
        <w:tc>
          <w:tcPr>
            <w:tcW w:w="7763" w:type="dxa"/>
            <w:gridSpan w:val="15"/>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1527" w:type="dxa"/>
            <w:gridSpan w:val="2"/>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项目简介</w:t>
            </w:r>
          </w:p>
        </w:tc>
        <w:tc>
          <w:tcPr>
            <w:tcW w:w="7763" w:type="dxa"/>
            <w:gridSpan w:val="15"/>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9" w:hRule="atLeast"/>
        </w:trPr>
        <w:tc>
          <w:tcPr>
            <w:tcW w:w="1527" w:type="dxa"/>
            <w:gridSpan w:val="2"/>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企业简介</w:t>
            </w:r>
          </w:p>
        </w:tc>
        <w:tc>
          <w:tcPr>
            <w:tcW w:w="7763" w:type="dxa"/>
            <w:gridSpan w:val="15"/>
            <w:tcBorders>
              <w:top w:val="nil"/>
              <w:left w:val="single" w:color="auto" w:sz="4" w:space="0"/>
              <w:right w:val="single" w:color="auto" w:sz="4" w:space="0"/>
            </w:tcBorders>
            <w:shd w:val="clear" w:color="auto" w:fill="auto"/>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项目商业模式</w:t>
            </w:r>
          </w:p>
        </w:tc>
        <w:tc>
          <w:tcPr>
            <w:tcW w:w="7763" w:type="dxa"/>
            <w:gridSpan w:val="15"/>
            <w:vAlign w:val="center"/>
          </w:tcPr>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优势分析</w:t>
            </w: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企业核心竞争力的关键要素分析及描述：市场前景、技术储备与开发的竞争力、团队素质与经验、管理水平和激励机制等。</w:t>
            </w: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劣势分析</w:t>
            </w: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制约潜力发挥的政策、技术、品牌、市场开发、管理与资金瓶颈等。</w:t>
            </w: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市场机会分析</w:t>
            </w: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1.项目未来整体市场容量与发展空间，与行业排名前三名企业的市场占有情况及综合比较；</w:t>
            </w:r>
          </w:p>
          <w:p>
            <w:pPr>
              <w:adjustRightInd w:val="0"/>
              <w:snapToGrid w:val="0"/>
              <w:spacing w:line="300" w:lineRule="exact"/>
              <w:jc w:val="left"/>
              <w:rPr>
                <w:rFonts w:ascii="仿宋" w:hAnsi="仿宋" w:eastAsia="仿宋"/>
                <w:sz w:val="24"/>
              </w:rPr>
            </w:pPr>
            <w:r>
              <w:rPr>
                <w:rFonts w:hint="eastAsia" w:ascii="仿宋" w:hAnsi="仿宋" w:eastAsia="仿宋"/>
                <w:sz w:val="24"/>
              </w:rPr>
              <w:t>2.企业现有市场占有率及市场覆盖区域；</w:t>
            </w:r>
          </w:p>
          <w:p>
            <w:pPr>
              <w:adjustRightInd w:val="0"/>
              <w:snapToGrid w:val="0"/>
              <w:spacing w:line="300" w:lineRule="exact"/>
              <w:jc w:val="left"/>
              <w:rPr>
                <w:rFonts w:ascii="仿宋" w:hAnsi="仿宋" w:eastAsia="仿宋"/>
                <w:sz w:val="24"/>
              </w:rPr>
            </w:pPr>
            <w:r>
              <w:rPr>
                <w:rFonts w:hint="eastAsia" w:ascii="仿宋" w:hAnsi="仿宋" w:eastAsia="仿宋"/>
                <w:sz w:val="24"/>
              </w:rPr>
              <w:t>3.企业拟扩张的市场空间及各支持要素；</w:t>
            </w:r>
          </w:p>
          <w:p>
            <w:pPr>
              <w:adjustRightInd w:val="0"/>
              <w:snapToGrid w:val="0"/>
              <w:spacing w:line="300" w:lineRule="exact"/>
              <w:jc w:val="left"/>
              <w:rPr>
                <w:rFonts w:ascii="仿宋" w:hAnsi="仿宋" w:eastAsia="仿宋"/>
                <w:sz w:val="24"/>
              </w:rPr>
            </w:pPr>
            <w:r>
              <w:rPr>
                <w:rFonts w:hint="eastAsia" w:ascii="仿宋" w:hAnsi="仿宋" w:eastAsia="仿宋"/>
                <w:sz w:val="24"/>
              </w:rPr>
              <w:t xml:space="preserve">4.其他市场机会分析。   </w:t>
            </w: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发展瓶颈</w:t>
            </w:r>
          </w:p>
        </w:tc>
        <w:tc>
          <w:tcPr>
            <w:tcW w:w="7763" w:type="dxa"/>
            <w:gridSpan w:val="15"/>
            <w:vAlign w:val="center"/>
          </w:tcPr>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管理团队与核心人员</w:t>
            </w:r>
          </w:p>
          <w:p>
            <w:pPr>
              <w:adjustRightInd w:val="0"/>
              <w:snapToGrid w:val="0"/>
              <w:spacing w:beforeLines="30" w:afterLines="30" w:line="300" w:lineRule="exact"/>
              <w:jc w:val="left"/>
              <w:rPr>
                <w:rFonts w:ascii="仿宋" w:hAnsi="仿宋" w:eastAsia="仿宋"/>
                <w:sz w:val="24"/>
              </w:rPr>
            </w:pPr>
          </w:p>
          <w:p>
            <w:pPr>
              <w:adjustRightInd w:val="0"/>
              <w:snapToGrid w:val="0"/>
              <w:spacing w:beforeLines="30" w:afterLines="30" w:line="300" w:lineRule="exact"/>
              <w:jc w:val="left"/>
              <w:rPr>
                <w:rFonts w:ascii="仿宋" w:hAnsi="仿宋" w:eastAsia="仿宋"/>
                <w:sz w:val="24"/>
              </w:rPr>
            </w:pP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1.核心管理团队的学历背景、职业背景、专业背景及以往业绩；</w:t>
            </w:r>
          </w:p>
          <w:p>
            <w:pPr>
              <w:adjustRightInd w:val="0"/>
              <w:snapToGrid w:val="0"/>
              <w:spacing w:line="300" w:lineRule="exact"/>
              <w:jc w:val="left"/>
              <w:rPr>
                <w:rFonts w:ascii="仿宋" w:hAnsi="仿宋" w:eastAsia="仿宋"/>
                <w:sz w:val="24"/>
              </w:rPr>
            </w:pPr>
            <w:r>
              <w:rPr>
                <w:rFonts w:hint="eastAsia" w:ascii="仿宋" w:hAnsi="仿宋" w:eastAsia="仿宋"/>
                <w:sz w:val="24"/>
              </w:rPr>
              <w:t>2.核心管理团队对该融资企业的发展愿景及规划；</w:t>
            </w:r>
          </w:p>
          <w:p>
            <w:pPr>
              <w:adjustRightInd w:val="0"/>
              <w:snapToGrid w:val="0"/>
              <w:spacing w:line="300" w:lineRule="exact"/>
              <w:jc w:val="left"/>
              <w:rPr>
                <w:rFonts w:ascii="仿宋" w:hAnsi="仿宋" w:eastAsia="仿宋"/>
                <w:sz w:val="24"/>
              </w:rPr>
            </w:pPr>
            <w:r>
              <w:rPr>
                <w:rFonts w:hint="eastAsia" w:ascii="仿宋" w:hAnsi="仿宋" w:eastAsia="仿宋"/>
                <w:sz w:val="24"/>
              </w:rPr>
              <w:t>3.全部员工中研发人员、营销人员、生产人员、管理人员的具体人数及比例；</w:t>
            </w:r>
          </w:p>
          <w:p>
            <w:pPr>
              <w:adjustRightInd w:val="0"/>
              <w:snapToGrid w:val="0"/>
              <w:spacing w:line="300" w:lineRule="exact"/>
              <w:jc w:val="left"/>
              <w:rPr>
                <w:rFonts w:ascii="仿宋" w:hAnsi="仿宋" w:eastAsia="仿宋"/>
                <w:sz w:val="24"/>
              </w:rPr>
            </w:pPr>
            <w:r>
              <w:rPr>
                <w:rFonts w:hint="eastAsia" w:ascii="仿宋" w:hAnsi="仿宋" w:eastAsia="仿宋"/>
                <w:sz w:val="24"/>
              </w:rPr>
              <w:t>4.其他认为有必要介绍的专业团队信息。</w:t>
            </w:r>
          </w:p>
          <w:p>
            <w:pPr>
              <w:adjustRightInd w:val="0"/>
              <w:snapToGrid w:val="0"/>
              <w:spacing w:line="300" w:lineRule="exact"/>
              <w:jc w:val="left"/>
              <w:rPr>
                <w:rFonts w:ascii="仿宋" w:hAnsi="仿宋" w:eastAsia="仿宋"/>
                <w:sz w:val="24"/>
              </w:rPr>
            </w:pPr>
            <w:r>
              <w:rPr>
                <w:rFonts w:hint="eastAsia" w:ascii="仿宋" w:hAnsi="仿宋" w:eastAsia="仿宋"/>
                <w:sz w:val="24"/>
              </w:rPr>
              <w:t>（可附页）</w:t>
            </w: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27" w:type="dxa"/>
            <w:gridSpan w:val="2"/>
            <w:tcBorders>
              <w:bottom w:val="single" w:color="auto" w:sz="4" w:space="0"/>
            </w:tcBorders>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或有法律或财务事项（即负债、担保或诉讼等事项）</w:t>
            </w:r>
          </w:p>
        </w:tc>
        <w:tc>
          <w:tcPr>
            <w:tcW w:w="7763" w:type="dxa"/>
            <w:gridSpan w:val="15"/>
            <w:tcBorders>
              <w:bottom w:val="single" w:color="auto" w:sz="4" w:space="0"/>
            </w:tcBorders>
            <w:vAlign w:val="center"/>
          </w:tcPr>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9290" w:type="dxa"/>
            <w:gridSpan w:val="17"/>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财务状况（审计主要是企业自查而不是用于应付申请银行贷款或缴纳企业税负所作的一般意思上的形式审计，以上审查仅供参考）□已审计□未审计   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538" w:type="dxa"/>
            <w:gridSpan w:val="3"/>
            <w:vAlign w:val="center"/>
          </w:tcPr>
          <w:p>
            <w:pPr>
              <w:adjustRightInd w:val="0"/>
              <w:snapToGrid w:val="0"/>
              <w:spacing w:beforeLines="30" w:afterLines="30" w:line="300" w:lineRule="exact"/>
              <w:jc w:val="left"/>
              <w:rPr>
                <w:rFonts w:ascii="仿宋" w:hAnsi="仿宋" w:eastAsia="仿宋"/>
                <w:sz w:val="24"/>
              </w:rPr>
            </w:pPr>
          </w:p>
        </w:tc>
        <w:tc>
          <w:tcPr>
            <w:tcW w:w="1623" w:type="dxa"/>
            <w:gridSpan w:val="3"/>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14年</w:t>
            </w:r>
          </w:p>
        </w:tc>
        <w:tc>
          <w:tcPr>
            <w:tcW w:w="1781" w:type="dxa"/>
            <w:gridSpan w:val="4"/>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15年</w:t>
            </w:r>
          </w:p>
        </w:tc>
        <w:tc>
          <w:tcPr>
            <w:tcW w:w="1999" w:type="dxa"/>
            <w:gridSpan w:val="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16年</w:t>
            </w:r>
          </w:p>
        </w:tc>
        <w:tc>
          <w:tcPr>
            <w:tcW w:w="2349" w:type="dxa"/>
            <w:gridSpan w:val="2"/>
            <w:tcBorders>
              <w:bottom w:val="single" w:color="auto" w:sz="4" w:space="0"/>
            </w:tcBorders>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17年上半年（E）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538" w:type="dxa"/>
            <w:gridSpan w:val="3"/>
            <w:tcBorders>
              <w:right w:val="nil"/>
            </w:tcBorders>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营业收入</w:t>
            </w:r>
          </w:p>
        </w:tc>
        <w:tc>
          <w:tcPr>
            <w:tcW w:w="1623" w:type="dxa"/>
            <w:gridSpan w:val="3"/>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1781" w:type="dxa"/>
            <w:gridSpan w:val="4"/>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1999" w:type="dxa"/>
            <w:gridSpan w:val="5"/>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2349" w:type="dxa"/>
            <w:gridSpan w:val="2"/>
            <w:tcBorders>
              <w:right w:val="single" w:color="auto" w:sz="4" w:space="0"/>
            </w:tcBorders>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538" w:type="dxa"/>
            <w:gridSpan w:val="3"/>
            <w:tcBorders>
              <w:right w:val="nil"/>
            </w:tcBorders>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营业成本</w:t>
            </w:r>
          </w:p>
        </w:tc>
        <w:tc>
          <w:tcPr>
            <w:tcW w:w="1623" w:type="dxa"/>
            <w:gridSpan w:val="3"/>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1781" w:type="dxa"/>
            <w:gridSpan w:val="4"/>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1999" w:type="dxa"/>
            <w:gridSpan w:val="5"/>
            <w:tcBorders>
              <w:right w:val="nil"/>
            </w:tcBorders>
            <w:vAlign w:val="center"/>
          </w:tcPr>
          <w:p>
            <w:pPr>
              <w:adjustRightInd w:val="0"/>
              <w:snapToGrid w:val="0"/>
              <w:spacing w:beforeLines="30" w:afterLines="30" w:line="300" w:lineRule="exact"/>
              <w:jc w:val="left"/>
              <w:rPr>
                <w:rFonts w:ascii="仿宋" w:hAnsi="仿宋" w:eastAsia="仿宋"/>
                <w:sz w:val="24"/>
              </w:rPr>
            </w:pPr>
          </w:p>
        </w:tc>
        <w:tc>
          <w:tcPr>
            <w:tcW w:w="2349" w:type="dxa"/>
            <w:gridSpan w:val="2"/>
            <w:tcBorders>
              <w:right w:val="single" w:color="auto" w:sz="4" w:space="0"/>
            </w:tcBorders>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538" w:type="dxa"/>
            <w:gridSpan w:val="3"/>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净利润</w:t>
            </w:r>
          </w:p>
        </w:tc>
        <w:tc>
          <w:tcPr>
            <w:tcW w:w="1623" w:type="dxa"/>
            <w:gridSpan w:val="3"/>
            <w:vAlign w:val="center"/>
          </w:tcPr>
          <w:p>
            <w:pPr>
              <w:adjustRightInd w:val="0"/>
              <w:snapToGrid w:val="0"/>
              <w:spacing w:beforeLines="30" w:afterLines="30" w:line="300" w:lineRule="exact"/>
              <w:jc w:val="left"/>
              <w:rPr>
                <w:rFonts w:ascii="仿宋" w:hAnsi="仿宋" w:eastAsia="仿宋"/>
                <w:sz w:val="24"/>
              </w:rPr>
            </w:pPr>
          </w:p>
        </w:tc>
        <w:tc>
          <w:tcPr>
            <w:tcW w:w="1781" w:type="dxa"/>
            <w:gridSpan w:val="4"/>
            <w:vAlign w:val="center"/>
          </w:tcPr>
          <w:p>
            <w:pPr>
              <w:adjustRightInd w:val="0"/>
              <w:snapToGrid w:val="0"/>
              <w:spacing w:beforeLines="30" w:afterLines="30" w:line="300" w:lineRule="exact"/>
              <w:jc w:val="left"/>
              <w:rPr>
                <w:rFonts w:ascii="仿宋" w:hAnsi="仿宋" w:eastAsia="仿宋"/>
                <w:sz w:val="24"/>
              </w:rPr>
            </w:pPr>
          </w:p>
        </w:tc>
        <w:tc>
          <w:tcPr>
            <w:tcW w:w="1999" w:type="dxa"/>
            <w:gridSpan w:val="5"/>
            <w:vAlign w:val="center"/>
          </w:tcPr>
          <w:p>
            <w:pPr>
              <w:adjustRightInd w:val="0"/>
              <w:snapToGrid w:val="0"/>
              <w:spacing w:beforeLines="30" w:afterLines="30" w:line="300" w:lineRule="exact"/>
              <w:jc w:val="left"/>
              <w:rPr>
                <w:rFonts w:ascii="仿宋" w:hAnsi="仿宋" w:eastAsia="仿宋"/>
                <w:sz w:val="24"/>
              </w:rPr>
            </w:pPr>
          </w:p>
        </w:tc>
        <w:tc>
          <w:tcPr>
            <w:tcW w:w="2349" w:type="dxa"/>
            <w:gridSpan w:val="2"/>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38" w:type="dxa"/>
            <w:gridSpan w:val="3"/>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总资产</w:t>
            </w:r>
          </w:p>
        </w:tc>
        <w:tc>
          <w:tcPr>
            <w:tcW w:w="1623" w:type="dxa"/>
            <w:gridSpan w:val="3"/>
            <w:vAlign w:val="center"/>
          </w:tcPr>
          <w:p>
            <w:pPr>
              <w:adjustRightInd w:val="0"/>
              <w:snapToGrid w:val="0"/>
              <w:spacing w:beforeLines="30" w:afterLines="30" w:line="300" w:lineRule="exact"/>
              <w:jc w:val="left"/>
              <w:rPr>
                <w:rFonts w:ascii="仿宋" w:hAnsi="仿宋" w:eastAsia="仿宋"/>
                <w:sz w:val="24"/>
              </w:rPr>
            </w:pPr>
          </w:p>
        </w:tc>
        <w:tc>
          <w:tcPr>
            <w:tcW w:w="3780" w:type="dxa"/>
            <w:gridSpan w:val="9"/>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*净资产</w:t>
            </w:r>
          </w:p>
        </w:tc>
        <w:tc>
          <w:tcPr>
            <w:tcW w:w="2349" w:type="dxa"/>
            <w:gridSpan w:val="2"/>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贵司过往融资经历</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□无融资经历   □有融资经历融资途径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贵司在融资过程中主要存在哪些困难</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□融资信息匮乏    □融资渠道少    □中小板块上市门槛高</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□担保信用体系不完善    □可抵押物少抵押折扣率高</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□投资机制不健全    □资产少，负债能力有限</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□经营波动大，贷款风险高    □企业信用等级低</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□贷款额度小、频率高，增加交易成本</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□民间信贷不规范    □缺少税收优惠、财政补贴和贷款援助等支持</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贵公司在发展中面临的最大风险</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□资金周转风险    □核心人员流失    □同业竞争压力</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□企业成本风险    □核心技术产品外包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90" w:type="dxa"/>
            <w:gridSpan w:val="17"/>
            <w:shd w:val="clear" w:color="auto" w:fill="F2F2F2"/>
            <w:vAlign w:val="center"/>
          </w:tcPr>
          <w:p>
            <w:pPr>
              <w:adjustRightInd w:val="0"/>
              <w:snapToGrid w:val="0"/>
              <w:spacing w:line="300" w:lineRule="exact"/>
              <w:jc w:val="center"/>
              <w:rPr>
                <w:rFonts w:ascii="仿宋" w:hAnsi="仿宋" w:eastAsia="仿宋"/>
                <w:b/>
                <w:sz w:val="24"/>
              </w:rPr>
            </w:pPr>
            <w:r>
              <w:rPr>
                <w:rFonts w:hint="eastAsia" w:ascii="仿宋" w:hAnsi="仿宋" w:eastAsia="仿宋"/>
                <w:b/>
                <w:sz w:val="24"/>
              </w:rPr>
              <w:t>公司融资计划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资金用途</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 xml:space="preserve">□产品研发    □扩大产业规模 </w:t>
            </w:r>
            <w:r>
              <w:rPr>
                <w:rFonts w:ascii="仿宋" w:hAnsi="仿宋" w:eastAsia="仿宋"/>
                <w:sz w:val="24"/>
              </w:rPr>
              <w:t xml:space="preserve">   </w:t>
            </w:r>
            <w:r>
              <w:rPr>
                <w:rFonts w:hint="eastAsia" w:ascii="仿宋" w:hAnsi="仿宋" w:eastAsia="仿宋"/>
                <w:sz w:val="24"/>
              </w:rPr>
              <w:t>□增加流动资金</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□债务置换周转    □谋求上市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资金需求额度</w:t>
            </w:r>
          </w:p>
        </w:tc>
        <w:tc>
          <w:tcPr>
            <w:tcW w:w="2587" w:type="dxa"/>
            <w:gridSpan w:val="7"/>
            <w:vAlign w:val="center"/>
          </w:tcPr>
          <w:p>
            <w:pPr>
              <w:adjustRightInd w:val="0"/>
              <w:snapToGrid w:val="0"/>
              <w:spacing w:beforeLines="30" w:afterLines="30" w:line="300" w:lineRule="exact"/>
              <w:jc w:val="left"/>
              <w:rPr>
                <w:rFonts w:ascii="仿宋" w:hAnsi="仿宋" w:eastAsia="仿宋"/>
                <w:sz w:val="24"/>
              </w:rPr>
            </w:pPr>
          </w:p>
        </w:tc>
        <w:tc>
          <w:tcPr>
            <w:tcW w:w="2588" w:type="dxa"/>
            <w:gridSpan w:val="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期望资金到位时间</w:t>
            </w:r>
          </w:p>
        </w:tc>
        <w:tc>
          <w:tcPr>
            <w:tcW w:w="2588" w:type="dxa"/>
            <w:gridSpan w:val="3"/>
            <w:vAlign w:val="center"/>
          </w:tcPr>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融资方式（可多选）</w:t>
            </w:r>
          </w:p>
        </w:tc>
        <w:tc>
          <w:tcPr>
            <w:tcW w:w="7763" w:type="dxa"/>
            <w:gridSpan w:val="15"/>
            <w:vAlign w:val="center"/>
          </w:tcPr>
          <w:p>
            <w:pPr>
              <w:adjustRightInd w:val="0"/>
              <w:snapToGrid w:val="0"/>
              <w:spacing w:beforeLines="30" w:afterLines="30" w:line="300" w:lineRule="exact"/>
              <w:jc w:val="left"/>
              <w:rPr>
                <w:rFonts w:ascii="仿宋" w:hAnsi="仿宋" w:eastAsia="仿宋"/>
                <w:szCs w:val="21"/>
              </w:rPr>
            </w:pPr>
            <w:r>
              <w:rPr>
                <w:rFonts w:hint="eastAsia" w:ascii="仿宋" w:hAnsi="仿宋" w:eastAsia="仿宋"/>
                <w:sz w:val="24"/>
              </w:rPr>
              <w:t>□</w:t>
            </w:r>
            <w:r>
              <w:rPr>
                <w:rFonts w:hint="eastAsia" w:ascii="仿宋" w:hAnsi="仿宋" w:eastAsia="仿宋"/>
                <w:szCs w:val="21"/>
              </w:rPr>
              <w:t xml:space="preserve">银行   </w:t>
            </w:r>
            <w:r>
              <w:rPr>
                <w:rFonts w:ascii="仿宋" w:hAnsi="仿宋" w:eastAsia="仿宋"/>
                <w:szCs w:val="21"/>
              </w:rPr>
              <w:t xml:space="preserve">  </w:t>
            </w:r>
            <w:r>
              <w:rPr>
                <w:rFonts w:hint="eastAsia" w:ascii="仿宋" w:hAnsi="仿宋" w:eastAsia="仿宋"/>
                <w:szCs w:val="21"/>
              </w:rPr>
              <w:t xml:space="preserve">    □小额贷款公司     □典当   </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Cs w:val="21"/>
              </w:rPr>
              <w:t xml:space="preserve">□融资租赁   </w:t>
            </w:r>
            <w:r>
              <w:rPr>
                <w:rFonts w:ascii="仿宋" w:hAnsi="仿宋" w:eastAsia="仿宋"/>
                <w:szCs w:val="21"/>
              </w:rPr>
              <w:t xml:space="preserve"> </w:t>
            </w:r>
            <w:r>
              <w:rPr>
                <w:rFonts w:hint="eastAsia" w:ascii="仿宋" w:hAnsi="仿宋" w:eastAsia="仿宋"/>
                <w:szCs w:val="21"/>
              </w:rPr>
              <w:t xml:space="preserve"> □股权</w:t>
            </w:r>
            <w:r>
              <w:rPr>
                <w:rFonts w:hint="eastAsia" w:ascii="仿宋" w:hAnsi="仿宋" w:eastAsia="仿宋"/>
              </w:rPr>
              <w:t xml:space="preserve">投资         </w:t>
            </w:r>
            <w:r>
              <w:rPr>
                <w:rFonts w:hint="eastAsia" w:ascii="仿宋" w:hAnsi="仿宋" w:eastAsia="仿宋"/>
                <w:szCs w:val="21"/>
              </w:rPr>
              <w:t>□其他</w:t>
            </w:r>
            <w:r>
              <w:rPr>
                <w:rFonts w:hint="eastAsia" w:ascii="仿宋" w:hAnsi="仿宋" w:eastAsia="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债务融资增信方式</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 xml:space="preserve">□可提供资产抵押  </w:t>
            </w:r>
            <w:r>
              <w:rPr>
                <w:rFonts w:ascii="仿宋" w:hAnsi="仿宋" w:eastAsia="仿宋"/>
                <w:sz w:val="24"/>
              </w:rPr>
              <w:t xml:space="preserve">  </w:t>
            </w:r>
            <w:r>
              <w:rPr>
                <w:rFonts w:hint="eastAsia" w:ascii="仿宋" w:hAnsi="仿宋" w:eastAsia="仿宋"/>
                <w:sz w:val="24"/>
              </w:rPr>
              <w:t xml:space="preserve">□可提供权益质押  </w:t>
            </w:r>
            <w:r>
              <w:rPr>
                <w:rFonts w:ascii="仿宋" w:hAnsi="仿宋" w:eastAsia="仿宋"/>
                <w:sz w:val="24"/>
              </w:rPr>
              <w:t xml:space="preserve">  </w:t>
            </w:r>
            <w:r>
              <w:rPr>
                <w:rFonts w:hint="eastAsia" w:ascii="仿宋" w:hAnsi="仿宋" w:eastAsia="仿宋"/>
                <w:sz w:val="24"/>
              </w:rPr>
              <w:t xml:space="preserve">□可提供第三方担保   □可提供股权质押  </w:t>
            </w:r>
            <w:r>
              <w:rPr>
                <w:rFonts w:ascii="仿宋" w:hAnsi="仿宋" w:eastAsia="仿宋"/>
                <w:sz w:val="24"/>
              </w:rPr>
              <w:t xml:space="preserve">  </w:t>
            </w:r>
            <w:r>
              <w:rPr>
                <w:rFonts w:hint="eastAsia" w:ascii="仿宋" w:hAnsi="仿宋" w:eastAsia="仿宋"/>
                <w:sz w:val="24"/>
              </w:rPr>
              <w:t xml:space="preserve">□无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债务融资还款来源</w:t>
            </w:r>
          </w:p>
        </w:tc>
        <w:tc>
          <w:tcPr>
            <w:tcW w:w="7763" w:type="dxa"/>
            <w:gridSpan w:val="15"/>
            <w:vAlign w:val="center"/>
          </w:tcPr>
          <w:p>
            <w:pPr>
              <w:adjustRightInd w:val="0"/>
              <w:snapToGrid w:val="0"/>
              <w:spacing w:beforeLines="30" w:afterLines="30" w:line="300" w:lineRule="exact"/>
              <w:jc w:val="left"/>
              <w:rPr>
                <w:rFonts w:ascii="仿宋" w:hAnsi="仿宋" w:eastAsia="仿宋"/>
                <w:sz w:val="24"/>
              </w:rPr>
            </w:pPr>
          </w:p>
          <w:p>
            <w:pPr>
              <w:adjustRightInd w:val="0"/>
              <w:snapToGrid w:val="0"/>
              <w:spacing w:beforeLines="30" w:afterLines="30"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股权融资</w:t>
            </w:r>
          </w:p>
        </w:tc>
        <w:tc>
          <w:tcPr>
            <w:tcW w:w="1940" w:type="dxa"/>
            <w:gridSpan w:val="5"/>
            <w:vAlign w:val="center"/>
          </w:tcPr>
          <w:p>
            <w:pPr>
              <w:jc w:val="left"/>
              <w:rPr>
                <w:rFonts w:ascii="仿宋" w:hAnsi="仿宋" w:eastAsia="仿宋"/>
                <w:sz w:val="24"/>
              </w:rPr>
            </w:pPr>
            <w:r>
              <w:rPr>
                <w:rFonts w:hint="eastAsia" w:ascii="仿宋" w:hAnsi="仿宋" w:eastAsia="仿宋"/>
                <w:sz w:val="24"/>
              </w:rPr>
              <w:t>*拟股权融资金额（万元人民币）</w:t>
            </w:r>
          </w:p>
        </w:tc>
        <w:tc>
          <w:tcPr>
            <w:tcW w:w="1941" w:type="dxa"/>
            <w:gridSpan w:val="4"/>
            <w:vAlign w:val="center"/>
          </w:tcPr>
          <w:p>
            <w:pPr>
              <w:jc w:val="left"/>
              <w:rPr>
                <w:rFonts w:ascii="仿宋" w:hAnsi="仿宋" w:eastAsia="仿宋"/>
                <w:sz w:val="24"/>
              </w:rPr>
            </w:pPr>
          </w:p>
        </w:tc>
        <w:tc>
          <w:tcPr>
            <w:tcW w:w="1941" w:type="dxa"/>
            <w:gridSpan w:val="5"/>
            <w:vAlign w:val="center"/>
          </w:tcPr>
          <w:p>
            <w:pPr>
              <w:jc w:val="left"/>
              <w:rPr>
                <w:rFonts w:ascii="仿宋" w:hAnsi="仿宋" w:eastAsia="仿宋"/>
                <w:sz w:val="24"/>
              </w:rPr>
            </w:pPr>
            <w:r>
              <w:rPr>
                <w:rFonts w:hint="eastAsia" w:ascii="仿宋" w:hAnsi="仿宋" w:eastAsia="仿宋"/>
                <w:sz w:val="24"/>
              </w:rPr>
              <w:t>*拟出让的股权比例%</w:t>
            </w:r>
          </w:p>
        </w:tc>
        <w:tc>
          <w:tcPr>
            <w:tcW w:w="1941" w:type="dxa"/>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894" w:type="dxa"/>
            <w:gridSpan w:val="4"/>
            <w:vAlign w:val="center"/>
          </w:tcPr>
          <w:p>
            <w:pPr>
              <w:jc w:val="left"/>
              <w:rPr>
                <w:rFonts w:ascii="仿宋" w:hAnsi="仿宋" w:eastAsia="仿宋"/>
                <w:sz w:val="24"/>
              </w:rPr>
            </w:pPr>
            <w:r>
              <w:rPr>
                <w:rFonts w:hint="eastAsia" w:ascii="仿宋" w:hAnsi="仿宋" w:eastAsia="仿宋"/>
                <w:sz w:val="24"/>
              </w:rPr>
              <w:t>公司股权结构</w:t>
            </w:r>
          </w:p>
        </w:tc>
        <w:tc>
          <w:tcPr>
            <w:tcW w:w="7396" w:type="dxa"/>
            <w:gridSpan w:val="13"/>
            <w:vAlign w:val="center"/>
          </w:tcPr>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894" w:type="dxa"/>
            <w:gridSpan w:val="4"/>
            <w:vAlign w:val="center"/>
          </w:tcPr>
          <w:p>
            <w:pPr>
              <w:jc w:val="left"/>
              <w:rPr>
                <w:rFonts w:ascii="仿宋" w:hAnsi="仿宋" w:eastAsia="仿宋"/>
                <w:sz w:val="24"/>
              </w:rPr>
            </w:pPr>
            <w:r>
              <w:rPr>
                <w:rFonts w:hint="eastAsia" w:ascii="仿宋" w:hAnsi="仿宋" w:eastAsia="仿宋"/>
                <w:sz w:val="24"/>
              </w:rPr>
              <w:t>资金使用计划</w:t>
            </w:r>
          </w:p>
        </w:tc>
        <w:tc>
          <w:tcPr>
            <w:tcW w:w="7396" w:type="dxa"/>
            <w:gridSpan w:val="13"/>
            <w:vAlign w:val="center"/>
          </w:tcPr>
          <w:p>
            <w:pPr>
              <w:jc w:val="left"/>
              <w:rPr>
                <w:rFonts w:ascii="仿宋" w:hAnsi="仿宋" w:eastAsia="仿宋"/>
                <w:sz w:val="24"/>
              </w:rPr>
            </w:pPr>
            <w:r>
              <w:rPr>
                <w:rFonts w:hint="eastAsia" w:ascii="仿宋" w:hAnsi="仿宋" w:eastAsia="仿宋"/>
                <w:sz w:val="24"/>
              </w:rPr>
              <w:t>未来3年财务预测、财务假设和条件，以及人、财、物等各项资源匹配。拟投资项目资金使用具体安排，包括但不限于固定生产投资额、流动资金投入、研发投入等。</w:t>
            </w: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90" w:type="dxa"/>
            <w:gridSpan w:val="17"/>
            <w:vAlign w:val="center"/>
          </w:tcPr>
          <w:p>
            <w:pPr>
              <w:adjustRightInd w:val="0"/>
              <w:snapToGrid w:val="0"/>
              <w:spacing w:beforeLines="30" w:afterLines="30" w:line="300" w:lineRule="exact"/>
              <w:jc w:val="center"/>
              <w:rPr>
                <w:rFonts w:ascii="仿宋" w:hAnsi="仿宋" w:eastAsia="仿宋"/>
                <w:sz w:val="24"/>
              </w:rPr>
            </w:pPr>
            <w:r>
              <w:rPr>
                <w:rFonts w:hint="eastAsia" w:ascii="仿宋" w:hAnsi="仿宋" w:eastAsia="仿宋"/>
                <w:sz w:val="24"/>
              </w:rPr>
              <w:t>公司未来 3年收益预计（单位：万元人民币）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1" w:type="dxa"/>
            <w:gridSpan w:val="5"/>
            <w:vAlign w:val="center"/>
          </w:tcPr>
          <w:p>
            <w:pPr>
              <w:jc w:val="left"/>
              <w:rPr>
                <w:rFonts w:ascii="仿宋" w:hAnsi="仿宋" w:eastAsia="仿宋"/>
                <w:sz w:val="24"/>
              </w:rPr>
            </w:pPr>
          </w:p>
        </w:tc>
        <w:tc>
          <w:tcPr>
            <w:tcW w:w="1794" w:type="dxa"/>
            <w:gridSpan w:val="3"/>
            <w:vAlign w:val="center"/>
          </w:tcPr>
          <w:p>
            <w:pPr>
              <w:jc w:val="center"/>
              <w:rPr>
                <w:rFonts w:ascii="仿宋" w:hAnsi="仿宋" w:eastAsia="仿宋"/>
                <w:sz w:val="24"/>
              </w:rPr>
            </w:pPr>
            <w:r>
              <w:rPr>
                <w:rFonts w:hint="eastAsia" w:ascii="仿宋" w:hAnsi="仿宋" w:eastAsia="仿宋"/>
                <w:sz w:val="24"/>
              </w:rPr>
              <w:t>2018年</w:t>
            </w:r>
          </w:p>
        </w:tc>
        <w:tc>
          <w:tcPr>
            <w:tcW w:w="2345" w:type="dxa"/>
            <w:gridSpan w:val="5"/>
            <w:vAlign w:val="center"/>
          </w:tcPr>
          <w:p>
            <w:pPr>
              <w:jc w:val="center"/>
              <w:rPr>
                <w:rFonts w:ascii="仿宋" w:hAnsi="仿宋" w:eastAsia="仿宋"/>
                <w:sz w:val="24"/>
              </w:rPr>
            </w:pPr>
            <w:r>
              <w:rPr>
                <w:rFonts w:hint="eastAsia" w:ascii="仿宋" w:hAnsi="仿宋" w:eastAsia="仿宋"/>
                <w:sz w:val="24"/>
              </w:rPr>
              <w:t>2019年</w:t>
            </w:r>
          </w:p>
        </w:tc>
        <w:tc>
          <w:tcPr>
            <w:tcW w:w="2890" w:type="dxa"/>
            <w:gridSpan w:val="4"/>
            <w:vAlign w:val="center"/>
          </w:tcPr>
          <w:p>
            <w:pPr>
              <w:jc w:val="center"/>
              <w:rPr>
                <w:rFonts w:ascii="仿宋" w:hAnsi="仿宋" w:eastAsia="仿宋"/>
                <w:sz w:val="24"/>
              </w:rPr>
            </w:pPr>
            <w:r>
              <w:rPr>
                <w:rFonts w:hint="eastAsia" w:ascii="仿宋" w:hAnsi="仿宋" w:eastAsia="仿宋"/>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261" w:type="dxa"/>
            <w:gridSpan w:val="5"/>
            <w:vAlign w:val="center"/>
          </w:tcPr>
          <w:p>
            <w:pPr>
              <w:jc w:val="left"/>
              <w:rPr>
                <w:rFonts w:ascii="仿宋" w:hAnsi="仿宋" w:eastAsia="仿宋"/>
                <w:sz w:val="24"/>
              </w:rPr>
            </w:pPr>
            <w:r>
              <w:rPr>
                <w:rFonts w:hint="eastAsia" w:ascii="仿宋" w:hAnsi="仿宋" w:eastAsia="仿宋"/>
                <w:sz w:val="24"/>
              </w:rPr>
              <w:t>营业收入</w:t>
            </w:r>
          </w:p>
        </w:tc>
        <w:tc>
          <w:tcPr>
            <w:tcW w:w="1794" w:type="dxa"/>
            <w:gridSpan w:val="3"/>
            <w:vAlign w:val="center"/>
          </w:tcPr>
          <w:p>
            <w:pPr>
              <w:jc w:val="left"/>
              <w:rPr>
                <w:rFonts w:ascii="仿宋" w:hAnsi="仿宋" w:eastAsia="仿宋"/>
                <w:sz w:val="24"/>
              </w:rPr>
            </w:pPr>
          </w:p>
        </w:tc>
        <w:tc>
          <w:tcPr>
            <w:tcW w:w="2345" w:type="dxa"/>
            <w:gridSpan w:val="5"/>
            <w:vAlign w:val="center"/>
          </w:tcPr>
          <w:p>
            <w:pPr>
              <w:jc w:val="left"/>
              <w:rPr>
                <w:rFonts w:ascii="仿宋" w:hAnsi="仿宋" w:eastAsia="仿宋"/>
                <w:sz w:val="24"/>
              </w:rPr>
            </w:pPr>
          </w:p>
        </w:tc>
        <w:tc>
          <w:tcPr>
            <w:tcW w:w="2890" w:type="dxa"/>
            <w:gridSpan w:val="4"/>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261" w:type="dxa"/>
            <w:gridSpan w:val="5"/>
            <w:vAlign w:val="center"/>
          </w:tcPr>
          <w:p>
            <w:pPr>
              <w:jc w:val="left"/>
              <w:rPr>
                <w:rFonts w:ascii="仿宋" w:hAnsi="仿宋" w:eastAsia="仿宋"/>
                <w:sz w:val="24"/>
              </w:rPr>
            </w:pPr>
            <w:r>
              <w:rPr>
                <w:rFonts w:hint="eastAsia" w:ascii="仿宋" w:hAnsi="仿宋" w:eastAsia="仿宋"/>
                <w:sz w:val="24"/>
              </w:rPr>
              <w:t>营业利润</w:t>
            </w:r>
          </w:p>
        </w:tc>
        <w:tc>
          <w:tcPr>
            <w:tcW w:w="1794" w:type="dxa"/>
            <w:gridSpan w:val="3"/>
            <w:vAlign w:val="center"/>
          </w:tcPr>
          <w:p>
            <w:pPr>
              <w:jc w:val="left"/>
              <w:rPr>
                <w:rFonts w:ascii="仿宋" w:hAnsi="仿宋" w:eastAsia="仿宋"/>
                <w:sz w:val="24"/>
              </w:rPr>
            </w:pPr>
          </w:p>
        </w:tc>
        <w:tc>
          <w:tcPr>
            <w:tcW w:w="2345" w:type="dxa"/>
            <w:gridSpan w:val="5"/>
            <w:vAlign w:val="center"/>
          </w:tcPr>
          <w:p>
            <w:pPr>
              <w:jc w:val="left"/>
              <w:rPr>
                <w:rFonts w:ascii="仿宋" w:hAnsi="仿宋" w:eastAsia="仿宋"/>
                <w:sz w:val="24"/>
              </w:rPr>
            </w:pPr>
          </w:p>
        </w:tc>
        <w:tc>
          <w:tcPr>
            <w:tcW w:w="2890" w:type="dxa"/>
            <w:gridSpan w:val="4"/>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1" w:type="dxa"/>
            <w:gridSpan w:val="5"/>
            <w:vAlign w:val="center"/>
          </w:tcPr>
          <w:p>
            <w:pPr>
              <w:jc w:val="left"/>
              <w:rPr>
                <w:rFonts w:ascii="仿宋" w:hAnsi="仿宋" w:eastAsia="仿宋"/>
                <w:sz w:val="24"/>
              </w:rPr>
            </w:pPr>
            <w:r>
              <w:rPr>
                <w:rFonts w:hint="eastAsia" w:ascii="仿宋" w:hAnsi="仿宋" w:eastAsia="仿宋"/>
                <w:sz w:val="24"/>
              </w:rPr>
              <w:t>净利润</w:t>
            </w:r>
          </w:p>
        </w:tc>
        <w:tc>
          <w:tcPr>
            <w:tcW w:w="1794" w:type="dxa"/>
            <w:gridSpan w:val="3"/>
            <w:vAlign w:val="center"/>
          </w:tcPr>
          <w:p>
            <w:pPr>
              <w:jc w:val="left"/>
              <w:rPr>
                <w:rFonts w:ascii="仿宋" w:hAnsi="仿宋" w:eastAsia="仿宋"/>
                <w:sz w:val="24"/>
              </w:rPr>
            </w:pPr>
          </w:p>
        </w:tc>
        <w:tc>
          <w:tcPr>
            <w:tcW w:w="2345" w:type="dxa"/>
            <w:gridSpan w:val="5"/>
            <w:vAlign w:val="center"/>
          </w:tcPr>
          <w:p>
            <w:pPr>
              <w:jc w:val="left"/>
              <w:rPr>
                <w:rFonts w:ascii="仿宋" w:hAnsi="仿宋" w:eastAsia="仿宋"/>
                <w:sz w:val="24"/>
              </w:rPr>
            </w:pPr>
          </w:p>
        </w:tc>
        <w:tc>
          <w:tcPr>
            <w:tcW w:w="2890" w:type="dxa"/>
            <w:gridSpan w:val="4"/>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1" w:type="dxa"/>
            <w:gridSpan w:val="5"/>
            <w:vAlign w:val="center"/>
          </w:tcPr>
          <w:p>
            <w:pPr>
              <w:jc w:val="left"/>
              <w:rPr>
                <w:rFonts w:ascii="仿宋" w:hAnsi="仿宋" w:eastAsia="仿宋"/>
                <w:sz w:val="24"/>
              </w:rPr>
            </w:pPr>
            <w:r>
              <w:rPr>
                <w:rFonts w:hint="eastAsia" w:ascii="仿宋" w:hAnsi="仿宋" w:eastAsia="仿宋"/>
                <w:sz w:val="24"/>
              </w:rPr>
              <w:t>总资产</w:t>
            </w:r>
          </w:p>
        </w:tc>
        <w:tc>
          <w:tcPr>
            <w:tcW w:w="1794" w:type="dxa"/>
            <w:gridSpan w:val="3"/>
            <w:vAlign w:val="center"/>
          </w:tcPr>
          <w:p>
            <w:pPr>
              <w:jc w:val="left"/>
              <w:rPr>
                <w:rFonts w:ascii="仿宋" w:hAnsi="仿宋" w:eastAsia="仿宋"/>
                <w:sz w:val="24"/>
              </w:rPr>
            </w:pPr>
          </w:p>
        </w:tc>
        <w:tc>
          <w:tcPr>
            <w:tcW w:w="2345" w:type="dxa"/>
            <w:gridSpan w:val="5"/>
            <w:vAlign w:val="center"/>
          </w:tcPr>
          <w:p>
            <w:pPr>
              <w:jc w:val="left"/>
              <w:rPr>
                <w:rFonts w:ascii="仿宋" w:hAnsi="仿宋" w:eastAsia="仿宋"/>
                <w:sz w:val="24"/>
              </w:rPr>
            </w:pPr>
          </w:p>
        </w:tc>
        <w:tc>
          <w:tcPr>
            <w:tcW w:w="2890" w:type="dxa"/>
            <w:gridSpan w:val="4"/>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1" w:type="dxa"/>
            <w:gridSpan w:val="5"/>
            <w:tcBorders>
              <w:bottom w:val="single" w:color="auto" w:sz="4" w:space="0"/>
            </w:tcBorders>
            <w:vAlign w:val="center"/>
          </w:tcPr>
          <w:p>
            <w:pPr>
              <w:jc w:val="left"/>
              <w:rPr>
                <w:rFonts w:ascii="仿宋" w:hAnsi="仿宋" w:eastAsia="仿宋"/>
                <w:sz w:val="24"/>
              </w:rPr>
            </w:pPr>
            <w:r>
              <w:rPr>
                <w:rFonts w:hint="eastAsia" w:ascii="仿宋" w:hAnsi="仿宋" w:eastAsia="仿宋"/>
                <w:sz w:val="24"/>
              </w:rPr>
              <w:t>净资产</w:t>
            </w:r>
          </w:p>
        </w:tc>
        <w:tc>
          <w:tcPr>
            <w:tcW w:w="1794" w:type="dxa"/>
            <w:gridSpan w:val="3"/>
            <w:tcBorders>
              <w:bottom w:val="single" w:color="auto" w:sz="4" w:space="0"/>
            </w:tcBorders>
            <w:vAlign w:val="center"/>
          </w:tcPr>
          <w:p>
            <w:pPr>
              <w:jc w:val="left"/>
              <w:rPr>
                <w:rFonts w:ascii="仿宋" w:hAnsi="仿宋" w:eastAsia="仿宋"/>
                <w:sz w:val="24"/>
              </w:rPr>
            </w:pPr>
          </w:p>
        </w:tc>
        <w:tc>
          <w:tcPr>
            <w:tcW w:w="2345" w:type="dxa"/>
            <w:gridSpan w:val="5"/>
            <w:tcBorders>
              <w:bottom w:val="single" w:color="auto" w:sz="4" w:space="0"/>
            </w:tcBorders>
            <w:vAlign w:val="center"/>
          </w:tcPr>
          <w:p>
            <w:pPr>
              <w:jc w:val="left"/>
              <w:rPr>
                <w:rFonts w:ascii="仿宋" w:hAnsi="仿宋" w:eastAsia="仿宋"/>
                <w:sz w:val="24"/>
              </w:rPr>
            </w:pPr>
          </w:p>
        </w:tc>
        <w:tc>
          <w:tcPr>
            <w:tcW w:w="2890" w:type="dxa"/>
            <w:gridSpan w:val="4"/>
            <w:tcBorders>
              <w:bottom w:val="single" w:color="auto" w:sz="4"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90" w:type="dxa"/>
            <w:gridSpan w:val="17"/>
            <w:shd w:val="clear" w:color="auto" w:fill="F2F2F2"/>
            <w:vAlign w:val="center"/>
          </w:tcPr>
          <w:p>
            <w:pPr>
              <w:adjustRightInd w:val="0"/>
              <w:snapToGrid w:val="0"/>
              <w:spacing w:line="300" w:lineRule="exact"/>
              <w:jc w:val="center"/>
              <w:rPr>
                <w:rFonts w:ascii="仿宋" w:hAnsi="仿宋" w:eastAsia="仿宋"/>
                <w:b/>
                <w:sz w:val="24"/>
              </w:rPr>
            </w:pPr>
            <w:r>
              <w:rPr>
                <w:rFonts w:hint="eastAsia" w:ascii="仿宋" w:hAnsi="仿宋" w:eastAsia="仿宋"/>
                <w:b/>
                <w:sz w:val="24"/>
              </w:rPr>
              <w:t>公司投资计划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近期是否有投资需求</w:t>
            </w: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tcBorders>
              <w:bottom w:val="single" w:color="auto" w:sz="4" w:space="0"/>
            </w:tcBorders>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投资</w:t>
            </w:r>
            <w:r>
              <w:rPr>
                <w:rFonts w:ascii="仿宋" w:hAnsi="仿宋" w:eastAsia="仿宋"/>
                <w:sz w:val="24"/>
              </w:rPr>
              <w:t>项目</w:t>
            </w:r>
            <w:r>
              <w:rPr>
                <w:rFonts w:hint="eastAsia" w:ascii="仿宋" w:hAnsi="仿宋" w:eastAsia="仿宋"/>
                <w:sz w:val="24"/>
              </w:rPr>
              <w:t>具体</w:t>
            </w:r>
            <w:r>
              <w:rPr>
                <w:rFonts w:ascii="仿宋" w:hAnsi="仿宋" w:eastAsia="仿宋"/>
                <w:sz w:val="24"/>
              </w:rPr>
              <w:t>要求</w:t>
            </w:r>
          </w:p>
        </w:tc>
        <w:tc>
          <w:tcPr>
            <w:tcW w:w="7763" w:type="dxa"/>
            <w:gridSpan w:val="15"/>
            <w:tcBorders>
              <w:bottom w:val="single" w:color="auto" w:sz="4" w:space="0"/>
            </w:tcBorders>
            <w:vAlign w:val="center"/>
          </w:tcPr>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90" w:type="dxa"/>
            <w:gridSpan w:val="17"/>
            <w:shd w:val="clear" w:color="auto" w:fill="F2F2F2"/>
            <w:vAlign w:val="center"/>
          </w:tcPr>
          <w:p>
            <w:pPr>
              <w:adjustRightInd w:val="0"/>
              <w:snapToGrid w:val="0"/>
              <w:spacing w:line="300" w:lineRule="exact"/>
              <w:jc w:val="center"/>
              <w:rPr>
                <w:rFonts w:ascii="仿宋" w:hAnsi="仿宋" w:eastAsia="仿宋"/>
                <w:b/>
                <w:sz w:val="24"/>
              </w:rPr>
            </w:pPr>
            <w:r>
              <w:rPr>
                <w:rFonts w:hint="eastAsia" w:ascii="仿宋" w:hAnsi="仿宋" w:eastAsia="仿宋"/>
                <w:b/>
                <w:sz w:val="24"/>
              </w:rPr>
              <w:t>公司技术需求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近期是否有技术需求</w:t>
            </w:r>
          </w:p>
        </w:tc>
        <w:tc>
          <w:tcPr>
            <w:tcW w:w="7763" w:type="dxa"/>
            <w:gridSpan w:val="15"/>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vAlign w:val="center"/>
          </w:tcPr>
          <w:p>
            <w:pPr>
              <w:adjustRightInd w:val="0"/>
              <w:snapToGrid w:val="0"/>
              <w:spacing w:line="300" w:lineRule="exact"/>
              <w:jc w:val="left"/>
              <w:rPr>
                <w:rFonts w:ascii="仿宋" w:hAnsi="仿宋" w:eastAsia="仿宋"/>
                <w:sz w:val="24"/>
              </w:rPr>
            </w:pPr>
            <w:r>
              <w:rPr>
                <w:rFonts w:hint="eastAsia" w:ascii="仿宋" w:hAnsi="仿宋" w:eastAsia="仿宋"/>
                <w:sz w:val="24"/>
              </w:rPr>
              <w:t>技术需求具体要求</w:t>
            </w:r>
          </w:p>
        </w:tc>
        <w:tc>
          <w:tcPr>
            <w:tcW w:w="7763" w:type="dxa"/>
            <w:gridSpan w:val="15"/>
            <w:vAlign w:val="center"/>
          </w:tcPr>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p>
            <w:pPr>
              <w:adjustRightInd w:val="0"/>
              <w:snapToGrid w:val="0"/>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7" w:type="dxa"/>
            <w:gridSpan w:val="2"/>
            <w:tcBorders>
              <w:bottom w:val="single" w:color="auto" w:sz="4" w:space="0"/>
            </w:tcBorders>
            <w:vAlign w:val="center"/>
          </w:tcPr>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贵司在融资、</w:t>
            </w:r>
            <w:r>
              <w:rPr>
                <w:rFonts w:ascii="仿宋" w:hAnsi="仿宋" w:eastAsia="仿宋"/>
                <w:sz w:val="24"/>
              </w:rPr>
              <w:t>寻找标的项目、技术</w:t>
            </w:r>
            <w:r>
              <w:rPr>
                <w:rFonts w:hint="eastAsia" w:ascii="仿宋" w:hAnsi="仿宋" w:eastAsia="仿宋"/>
                <w:sz w:val="24"/>
              </w:rPr>
              <w:t>过程中需要哪些帮助</w:t>
            </w:r>
          </w:p>
        </w:tc>
        <w:tc>
          <w:tcPr>
            <w:tcW w:w="7763" w:type="dxa"/>
            <w:gridSpan w:val="15"/>
            <w:tcBorders>
              <w:bottom w:val="single" w:color="auto" w:sz="4" w:space="0"/>
            </w:tcBorders>
            <w:vAlign w:val="center"/>
          </w:tcPr>
          <w:p>
            <w:pPr>
              <w:spacing w:line="280" w:lineRule="exact"/>
              <w:ind w:firstLine="28" w:firstLineChars="12"/>
              <w:jc w:val="left"/>
              <w:rPr>
                <w:rFonts w:ascii="仿宋" w:hAnsi="仿宋" w:eastAsia="仿宋"/>
                <w:sz w:val="24"/>
              </w:rPr>
            </w:pPr>
            <w:r>
              <w:rPr>
                <w:rFonts w:hint="eastAsia" w:ascii="仿宋" w:hAnsi="仿宋" w:eastAsia="仿宋"/>
                <w:sz w:val="24"/>
              </w:rPr>
              <w:t xml:space="preserve">融资辅导服务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□融资规划服务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□专项融资培训服务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□协助企业进行诊断，设计融资方案    </w:t>
            </w:r>
          </w:p>
          <w:p>
            <w:pPr>
              <w:spacing w:line="280" w:lineRule="exact"/>
              <w:ind w:firstLine="588" w:firstLineChars="245"/>
              <w:jc w:val="left"/>
              <w:rPr>
                <w:rFonts w:ascii="仿宋" w:hAnsi="仿宋" w:eastAsia="仿宋"/>
                <w:sz w:val="24"/>
              </w:rPr>
            </w:pPr>
            <w:r>
              <w:rPr>
                <w:rFonts w:hint="eastAsia" w:ascii="仿宋" w:hAnsi="仿宋" w:eastAsia="仿宋"/>
                <w:sz w:val="24"/>
              </w:rPr>
              <w:t>□协助企业制定融资计划书</w:t>
            </w:r>
          </w:p>
          <w:p>
            <w:pPr>
              <w:spacing w:line="280" w:lineRule="exact"/>
              <w:ind w:firstLine="588" w:firstLineChars="245"/>
              <w:jc w:val="left"/>
              <w:rPr>
                <w:rFonts w:ascii="仿宋" w:hAnsi="仿宋" w:eastAsia="仿宋"/>
                <w:sz w:val="24"/>
              </w:rPr>
            </w:pPr>
            <w:r>
              <w:rPr>
                <w:rFonts w:hint="eastAsia" w:ascii="仿宋" w:hAnsi="仿宋" w:eastAsia="仿宋"/>
                <w:sz w:val="24"/>
              </w:rPr>
              <w:t>□协助企业进行融资推荐和商务谈判</w:t>
            </w:r>
          </w:p>
          <w:p>
            <w:pPr>
              <w:spacing w:line="280" w:lineRule="exact"/>
              <w:ind w:firstLine="588" w:firstLineChars="245"/>
              <w:jc w:val="left"/>
              <w:rPr>
                <w:rFonts w:ascii="仿宋" w:hAnsi="仿宋" w:eastAsia="仿宋"/>
                <w:sz w:val="24"/>
              </w:rPr>
            </w:pPr>
            <w:r>
              <w:rPr>
                <w:rFonts w:hint="eastAsia" w:ascii="仿宋" w:hAnsi="仿宋" w:eastAsia="仿宋"/>
                <w:sz w:val="24"/>
              </w:rPr>
              <w:t>□组织投融资对接活动</w:t>
            </w:r>
          </w:p>
          <w:p>
            <w:pPr>
              <w:spacing w:line="280" w:lineRule="exact"/>
              <w:jc w:val="left"/>
              <w:rPr>
                <w:rFonts w:ascii="仿宋" w:hAnsi="仿宋" w:eastAsia="仿宋"/>
                <w:sz w:val="24"/>
              </w:rPr>
            </w:pPr>
            <w:r>
              <w:rPr>
                <w:rFonts w:hint="eastAsia" w:ascii="仿宋" w:hAnsi="仿宋" w:eastAsia="仿宋"/>
                <w:sz w:val="24"/>
              </w:rPr>
              <w:t xml:space="preserve">债权融资服务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□银行贷款撮合服务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□担保/小贷/典当等各类金融基本对接撮合服务 </w:t>
            </w:r>
          </w:p>
          <w:p>
            <w:pPr>
              <w:spacing w:line="280" w:lineRule="exact"/>
              <w:jc w:val="left"/>
              <w:rPr>
                <w:rFonts w:ascii="仿宋" w:hAnsi="仿宋" w:eastAsia="仿宋"/>
                <w:sz w:val="24"/>
              </w:rPr>
            </w:pPr>
            <w:r>
              <w:rPr>
                <w:rFonts w:hint="eastAsia" w:ascii="仿宋" w:hAnsi="仿宋" w:eastAsia="仿宋"/>
                <w:sz w:val="24"/>
              </w:rPr>
              <w:t xml:space="preserve">股权融资服务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□企业优质项目展示服务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□股权交易市场挂牌委托服务及挂牌后对接撮合服务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□新三板挂牌辅导服务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□天交所、重庆OTC市场等其他区域股权交易市场挂牌辅导服务 </w:t>
            </w:r>
          </w:p>
          <w:p>
            <w:pPr>
              <w:spacing w:line="280" w:lineRule="exact"/>
              <w:ind w:firstLine="588" w:firstLineChars="245"/>
              <w:jc w:val="left"/>
              <w:rPr>
                <w:rFonts w:ascii="仿宋" w:hAnsi="仿宋" w:eastAsia="仿宋"/>
                <w:sz w:val="24"/>
              </w:rPr>
            </w:pPr>
            <w:r>
              <w:rPr>
                <w:rFonts w:hint="eastAsia" w:ascii="仿宋" w:hAnsi="仿宋" w:eastAsia="仿宋"/>
                <w:sz w:val="24"/>
              </w:rPr>
              <w:t xml:space="preserve">□国内外投资机构对接撮合服务 </w:t>
            </w:r>
          </w:p>
          <w:p>
            <w:pPr>
              <w:spacing w:line="280" w:lineRule="exact"/>
              <w:ind w:firstLine="28" w:firstLineChars="12"/>
              <w:jc w:val="left"/>
              <w:rPr>
                <w:rFonts w:ascii="仿宋" w:hAnsi="仿宋" w:eastAsia="仿宋"/>
                <w:sz w:val="24"/>
              </w:rPr>
            </w:pPr>
            <w:r>
              <w:rPr>
                <w:rFonts w:hint="eastAsia" w:ascii="仿宋" w:hAnsi="仿宋" w:eastAsia="仿宋"/>
                <w:sz w:val="24"/>
              </w:rPr>
              <w:t xml:space="preserve">融资资讯服务 </w:t>
            </w:r>
          </w:p>
          <w:p>
            <w:pPr>
              <w:spacing w:line="280" w:lineRule="exact"/>
              <w:ind w:firstLine="28" w:firstLineChars="12"/>
              <w:jc w:val="left"/>
              <w:rPr>
                <w:rFonts w:ascii="仿宋" w:hAnsi="仿宋" w:eastAsia="仿宋"/>
                <w:sz w:val="24"/>
              </w:rPr>
            </w:pPr>
            <w:r>
              <w:rPr>
                <w:rFonts w:hint="eastAsia" w:ascii="仿宋" w:hAnsi="仿宋" w:eastAsia="仿宋"/>
                <w:sz w:val="24"/>
              </w:rPr>
              <w:t xml:space="preserve">其他服务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□企业评估</w:t>
            </w:r>
            <w:r>
              <w:rPr>
                <w:rFonts w:ascii="仿宋" w:hAnsi="仿宋" w:eastAsia="仿宋"/>
                <w:sz w:val="24"/>
              </w:rPr>
              <w:t xml:space="preserve">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□帮助企业引进中介机构</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 xml:space="preserve">□商标注册等知识产权服务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 xml:space="preserve">□企业法律顾问服务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 xml:space="preserve">□财务税务审计服务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 xml:space="preserve">□企业内部管理培训服务 </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w:t>
            </w:r>
            <w:r>
              <w:rPr>
                <w:rFonts w:ascii="仿宋" w:hAnsi="仿宋" w:eastAsia="仿宋"/>
                <w:sz w:val="24"/>
              </w:rPr>
              <w:t>标的</w:t>
            </w:r>
            <w:r>
              <w:rPr>
                <w:rFonts w:hint="eastAsia" w:ascii="仿宋" w:hAnsi="仿宋" w:eastAsia="仿宋"/>
                <w:sz w:val="24"/>
              </w:rPr>
              <w:t>项目</w:t>
            </w:r>
            <w:r>
              <w:rPr>
                <w:rFonts w:ascii="仿宋" w:hAnsi="仿宋" w:eastAsia="仿宋"/>
                <w:sz w:val="24"/>
              </w:rPr>
              <w:t>精准对接服务</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□技术引进推介</w:t>
            </w:r>
            <w:r>
              <w:rPr>
                <w:rFonts w:ascii="仿宋" w:hAnsi="仿宋" w:eastAsia="仿宋"/>
                <w:sz w:val="24"/>
              </w:rPr>
              <w:t>服务</w:t>
            </w:r>
          </w:p>
          <w:p>
            <w:pPr>
              <w:adjustRightInd w:val="0"/>
              <w:snapToGrid w:val="0"/>
              <w:spacing w:beforeLines="30" w:afterLines="30" w:line="300" w:lineRule="exact"/>
              <w:ind w:left="596" w:leftChars="284" w:firstLine="2"/>
              <w:jc w:val="left"/>
              <w:rPr>
                <w:rFonts w:ascii="仿宋" w:hAnsi="仿宋" w:eastAsia="仿宋"/>
                <w:sz w:val="24"/>
              </w:rPr>
            </w:pPr>
            <w:r>
              <w:rPr>
                <w:rFonts w:hint="eastAsia" w:ascii="仿宋" w:hAnsi="仿宋" w:eastAsia="仿宋"/>
                <w:sz w:val="24"/>
              </w:rPr>
              <w:t xml:space="preserve">□其他（请写明）：                        </w:t>
            </w:r>
          </w:p>
          <w:p>
            <w:pPr>
              <w:adjustRightInd w:val="0"/>
              <w:snapToGrid w:val="0"/>
              <w:spacing w:beforeLines="30" w:afterLines="30" w:line="300" w:lineRule="exact"/>
              <w:jc w:val="left"/>
              <w:rPr>
                <w:rFonts w:ascii="仿宋" w:hAnsi="仿宋" w:eastAsia="仿宋"/>
                <w:sz w:val="24"/>
              </w:rPr>
            </w:pPr>
            <w:r>
              <w:rPr>
                <w:rFonts w:hint="eastAsia" w:ascii="仿宋" w:hAnsi="仿宋" w:eastAsia="仿宋"/>
                <w:sz w:val="24"/>
              </w:rPr>
              <w:t>□不需要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290" w:type="dxa"/>
            <w:gridSpan w:val="17"/>
            <w:shd w:val="clear" w:color="auto" w:fill="F2F2F2"/>
            <w:vAlign w:val="center"/>
          </w:tcPr>
          <w:p>
            <w:pPr>
              <w:ind w:right="-466" w:rightChars="-222"/>
              <w:jc w:val="center"/>
              <w:rPr>
                <w:rFonts w:ascii="仿宋" w:hAnsi="仿宋" w:eastAsia="仿宋"/>
                <w:b/>
                <w:sz w:val="24"/>
              </w:rPr>
            </w:pPr>
            <w:r>
              <w:rPr>
                <w:rFonts w:hint="eastAsia" w:ascii="仿宋" w:hAnsi="仿宋" w:eastAsia="仿宋"/>
                <w:b/>
                <w:sz w:val="24"/>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1" w:type="dxa"/>
            <w:vAlign w:val="center"/>
          </w:tcPr>
          <w:p>
            <w:pPr>
              <w:adjustRightInd w:val="0"/>
              <w:snapToGrid w:val="0"/>
              <w:spacing w:line="300" w:lineRule="exact"/>
              <w:rPr>
                <w:rFonts w:ascii="仿宋" w:hAnsi="仿宋" w:eastAsia="仿宋"/>
                <w:sz w:val="24"/>
              </w:rPr>
            </w:pPr>
            <w:r>
              <w:rPr>
                <w:rFonts w:hint="eastAsia" w:ascii="仿宋" w:hAnsi="仿宋" w:eastAsia="仿宋"/>
                <w:sz w:val="24"/>
              </w:rPr>
              <w:t>姓    名</w:t>
            </w:r>
          </w:p>
        </w:tc>
        <w:tc>
          <w:tcPr>
            <w:tcW w:w="2694" w:type="dxa"/>
            <w:gridSpan w:val="7"/>
            <w:vAlign w:val="center"/>
          </w:tcPr>
          <w:p>
            <w:pPr>
              <w:adjustRightInd w:val="0"/>
              <w:snapToGrid w:val="0"/>
              <w:spacing w:line="300" w:lineRule="exact"/>
              <w:rPr>
                <w:rFonts w:ascii="仿宋" w:hAnsi="仿宋" w:eastAsia="仿宋"/>
                <w:sz w:val="24"/>
              </w:rPr>
            </w:pPr>
          </w:p>
        </w:tc>
        <w:tc>
          <w:tcPr>
            <w:tcW w:w="1426" w:type="dxa"/>
            <w:gridSpan w:val="4"/>
            <w:vAlign w:val="center"/>
          </w:tcPr>
          <w:p>
            <w:pPr>
              <w:adjustRightInd w:val="0"/>
              <w:snapToGrid w:val="0"/>
              <w:spacing w:line="300" w:lineRule="exact"/>
              <w:ind w:firstLine="120" w:firstLineChars="50"/>
              <w:rPr>
                <w:rFonts w:ascii="仿宋" w:hAnsi="仿宋" w:eastAsia="仿宋"/>
                <w:sz w:val="24"/>
              </w:rPr>
            </w:pPr>
            <w:r>
              <w:rPr>
                <w:rFonts w:hint="eastAsia" w:ascii="仿宋" w:hAnsi="仿宋" w:eastAsia="仿宋"/>
                <w:sz w:val="24"/>
              </w:rPr>
              <w:t>职    务</w:t>
            </w:r>
          </w:p>
        </w:tc>
        <w:tc>
          <w:tcPr>
            <w:tcW w:w="3809" w:type="dxa"/>
            <w:gridSpan w:val="5"/>
            <w:vAlign w:val="center"/>
          </w:tcPr>
          <w:p>
            <w:pPr>
              <w:adjustRightInd w:val="0"/>
              <w:snapToGrid w:val="0"/>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361" w:type="dxa"/>
            <w:vAlign w:val="center"/>
          </w:tcPr>
          <w:p>
            <w:pPr>
              <w:adjustRightInd w:val="0"/>
              <w:snapToGrid w:val="0"/>
              <w:spacing w:line="300" w:lineRule="exact"/>
              <w:rPr>
                <w:rFonts w:ascii="仿宋" w:hAnsi="仿宋" w:eastAsia="仿宋"/>
                <w:sz w:val="24"/>
              </w:rPr>
            </w:pPr>
            <w:r>
              <w:rPr>
                <w:rFonts w:hint="eastAsia" w:ascii="仿宋" w:hAnsi="仿宋" w:eastAsia="仿宋"/>
                <w:sz w:val="24"/>
              </w:rPr>
              <w:t>固定电话</w:t>
            </w:r>
          </w:p>
        </w:tc>
        <w:tc>
          <w:tcPr>
            <w:tcW w:w="2694" w:type="dxa"/>
            <w:gridSpan w:val="7"/>
            <w:vAlign w:val="center"/>
          </w:tcPr>
          <w:p>
            <w:pPr>
              <w:adjustRightInd w:val="0"/>
              <w:snapToGrid w:val="0"/>
              <w:spacing w:line="300" w:lineRule="exact"/>
              <w:rPr>
                <w:rFonts w:ascii="仿宋" w:hAnsi="仿宋" w:eastAsia="仿宋"/>
                <w:sz w:val="24"/>
              </w:rPr>
            </w:pPr>
          </w:p>
        </w:tc>
        <w:tc>
          <w:tcPr>
            <w:tcW w:w="1426" w:type="dxa"/>
            <w:gridSpan w:val="4"/>
            <w:vAlign w:val="center"/>
          </w:tcPr>
          <w:p>
            <w:pPr>
              <w:adjustRightInd w:val="0"/>
              <w:snapToGrid w:val="0"/>
              <w:spacing w:line="300" w:lineRule="exact"/>
              <w:ind w:firstLine="120" w:firstLineChars="50"/>
              <w:rPr>
                <w:rFonts w:ascii="仿宋" w:hAnsi="仿宋" w:eastAsia="仿宋"/>
                <w:sz w:val="24"/>
              </w:rPr>
            </w:pPr>
            <w:r>
              <w:rPr>
                <w:rFonts w:hint="eastAsia" w:ascii="仿宋" w:hAnsi="仿宋" w:eastAsia="仿宋"/>
                <w:sz w:val="24"/>
              </w:rPr>
              <w:t>移动电话</w:t>
            </w:r>
          </w:p>
        </w:tc>
        <w:tc>
          <w:tcPr>
            <w:tcW w:w="3809" w:type="dxa"/>
            <w:gridSpan w:val="5"/>
            <w:vAlign w:val="center"/>
          </w:tcPr>
          <w:p>
            <w:pPr>
              <w:adjustRightInd w:val="0"/>
              <w:snapToGrid w:val="0"/>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61" w:type="dxa"/>
            <w:vAlign w:val="center"/>
          </w:tcPr>
          <w:p>
            <w:pPr>
              <w:adjustRightInd w:val="0"/>
              <w:snapToGrid w:val="0"/>
              <w:spacing w:line="300" w:lineRule="exact"/>
              <w:rPr>
                <w:rFonts w:ascii="仿宋" w:hAnsi="仿宋" w:eastAsia="仿宋"/>
                <w:sz w:val="24"/>
              </w:rPr>
            </w:pPr>
            <w:r>
              <w:rPr>
                <w:rFonts w:hint="eastAsia" w:ascii="仿宋" w:hAnsi="仿宋" w:eastAsia="仿宋"/>
                <w:sz w:val="24"/>
              </w:rPr>
              <w:t>电子邮箱</w:t>
            </w:r>
          </w:p>
        </w:tc>
        <w:tc>
          <w:tcPr>
            <w:tcW w:w="2694" w:type="dxa"/>
            <w:gridSpan w:val="7"/>
            <w:vAlign w:val="center"/>
          </w:tcPr>
          <w:p>
            <w:pPr>
              <w:adjustRightInd w:val="0"/>
              <w:snapToGrid w:val="0"/>
              <w:spacing w:line="300" w:lineRule="exact"/>
              <w:rPr>
                <w:rFonts w:ascii="仿宋" w:hAnsi="仿宋" w:eastAsia="仿宋"/>
                <w:sz w:val="24"/>
              </w:rPr>
            </w:pPr>
          </w:p>
        </w:tc>
        <w:tc>
          <w:tcPr>
            <w:tcW w:w="1426" w:type="dxa"/>
            <w:gridSpan w:val="4"/>
            <w:vAlign w:val="center"/>
          </w:tcPr>
          <w:p>
            <w:pPr>
              <w:adjustRightInd w:val="0"/>
              <w:snapToGrid w:val="0"/>
              <w:spacing w:line="300" w:lineRule="exact"/>
              <w:ind w:firstLine="120" w:firstLineChars="50"/>
              <w:rPr>
                <w:rFonts w:ascii="仿宋" w:hAnsi="仿宋" w:eastAsia="仿宋"/>
                <w:sz w:val="24"/>
              </w:rPr>
            </w:pPr>
            <w:r>
              <w:rPr>
                <w:rFonts w:hint="eastAsia" w:ascii="仿宋" w:hAnsi="仿宋" w:eastAsia="仿宋"/>
                <w:sz w:val="24"/>
              </w:rPr>
              <w:t>传    真</w:t>
            </w:r>
          </w:p>
        </w:tc>
        <w:tc>
          <w:tcPr>
            <w:tcW w:w="3809" w:type="dxa"/>
            <w:gridSpan w:val="5"/>
            <w:vAlign w:val="center"/>
          </w:tcPr>
          <w:p>
            <w:pPr>
              <w:adjustRightInd w:val="0"/>
              <w:snapToGrid w:val="0"/>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61" w:type="dxa"/>
            <w:vAlign w:val="center"/>
          </w:tcPr>
          <w:p>
            <w:pPr>
              <w:adjustRightInd w:val="0"/>
              <w:snapToGrid w:val="0"/>
              <w:spacing w:line="300" w:lineRule="exact"/>
              <w:rPr>
                <w:rFonts w:ascii="仿宋" w:hAnsi="仿宋" w:eastAsia="仿宋"/>
                <w:sz w:val="24"/>
              </w:rPr>
            </w:pPr>
            <w:r>
              <w:rPr>
                <w:rFonts w:hint="eastAsia" w:ascii="仿宋" w:hAnsi="仿宋" w:eastAsia="仿宋"/>
                <w:sz w:val="24"/>
              </w:rPr>
              <w:t>通信地址</w:t>
            </w:r>
          </w:p>
        </w:tc>
        <w:tc>
          <w:tcPr>
            <w:tcW w:w="7929" w:type="dxa"/>
            <w:gridSpan w:val="16"/>
            <w:vAlign w:val="center"/>
          </w:tcPr>
          <w:p>
            <w:pPr>
              <w:adjustRightInd w:val="0"/>
              <w:snapToGrid w:val="0"/>
              <w:spacing w:line="300" w:lineRule="exact"/>
              <w:rPr>
                <w:rFonts w:ascii="仿宋" w:hAnsi="仿宋" w:eastAsia="仿宋"/>
                <w:sz w:val="24"/>
              </w:rPr>
            </w:pPr>
          </w:p>
        </w:tc>
      </w:tr>
    </w:tbl>
    <w:p>
      <w:pPr>
        <w:spacing w:line="280" w:lineRule="exact"/>
        <w:ind w:left="840" w:hanging="840" w:hangingChars="350"/>
        <w:jc w:val="left"/>
        <w:rPr>
          <w:rFonts w:ascii="仿宋" w:hAnsi="仿宋" w:eastAsia="仿宋"/>
          <w:sz w:val="24"/>
        </w:rPr>
      </w:pPr>
      <w:r>
        <w:rPr>
          <w:rFonts w:hint="eastAsia" w:ascii="仿宋" w:hAnsi="仿宋" w:eastAsia="仿宋"/>
          <w:sz w:val="24"/>
        </w:rPr>
        <w:t>填表说明</w:t>
      </w:r>
      <w:r>
        <w:rPr>
          <w:rFonts w:ascii="仿宋" w:hAnsi="仿宋" w:eastAsia="仿宋"/>
          <w:sz w:val="24"/>
        </w:rPr>
        <w:t>：</w:t>
      </w:r>
    </w:p>
    <w:p>
      <w:pPr>
        <w:spacing w:line="280" w:lineRule="exact"/>
        <w:ind w:firstLine="468" w:firstLineChars="195"/>
        <w:jc w:val="left"/>
        <w:rPr>
          <w:rFonts w:ascii="仿宋" w:hAnsi="仿宋" w:eastAsia="仿宋"/>
          <w:sz w:val="24"/>
        </w:rPr>
      </w:pPr>
      <w:r>
        <w:rPr>
          <w:rFonts w:hint="eastAsia" w:ascii="仿宋" w:hAnsi="仿宋" w:eastAsia="仿宋"/>
          <w:sz w:val="24"/>
        </w:rPr>
        <w:t>1.填写该表一般需要具体项目负责人牵头，需相应项目财务人员积极配合，约半天至1天内即可初步完成。</w:t>
      </w:r>
    </w:p>
    <w:p>
      <w:pPr>
        <w:spacing w:line="280" w:lineRule="exact"/>
        <w:ind w:firstLine="480" w:firstLineChars="200"/>
        <w:jc w:val="left"/>
        <w:rPr>
          <w:rFonts w:ascii="仿宋" w:hAnsi="仿宋" w:eastAsia="仿宋"/>
          <w:sz w:val="24"/>
        </w:rPr>
      </w:pPr>
      <w:r>
        <w:rPr>
          <w:rFonts w:hint="eastAsia" w:ascii="仿宋" w:hAnsi="仿宋" w:eastAsia="仿宋"/>
          <w:sz w:val="24"/>
        </w:rPr>
        <w:t>2.该表为摸清企业投融资需求最简要的企业履历，</w:t>
      </w:r>
      <w:r>
        <w:rPr>
          <w:rFonts w:ascii="仿宋" w:hAnsi="仿宋" w:eastAsia="仿宋"/>
          <w:sz w:val="24"/>
        </w:rPr>
        <w:t>为了提高</w:t>
      </w:r>
      <w:r>
        <w:rPr>
          <w:rFonts w:hint="eastAsia" w:ascii="仿宋" w:hAnsi="仿宋" w:eastAsia="仿宋"/>
          <w:sz w:val="24"/>
        </w:rPr>
        <w:t>项目投融资服务效率</w:t>
      </w:r>
      <w:r>
        <w:rPr>
          <w:rFonts w:ascii="仿宋" w:hAnsi="仿宋" w:eastAsia="仿宋"/>
          <w:sz w:val="24"/>
        </w:rPr>
        <w:t>，请准确、真实</w:t>
      </w:r>
      <w:r>
        <w:rPr>
          <w:rFonts w:hint="eastAsia" w:ascii="仿宋" w:hAnsi="仿宋" w:eastAsia="仿宋"/>
          <w:sz w:val="24"/>
        </w:rPr>
        <w:t>、完整</w:t>
      </w:r>
      <w:r>
        <w:rPr>
          <w:rFonts w:ascii="仿宋" w:hAnsi="仿宋" w:eastAsia="仿宋"/>
          <w:sz w:val="24"/>
        </w:rPr>
        <w:t>填写</w:t>
      </w:r>
      <w:r>
        <w:rPr>
          <w:rFonts w:hint="eastAsia" w:ascii="仿宋" w:hAnsi="仿宋" w:eastAsia="仿宋"/>
          <w:sz w:val="24"/>
        </w:rPr>
        <w:t>该表</w:t>
      </w:r>
      <w:r>
        <w:rPr>
          <w:rFonts w:ascii="仿宋" w:hAnsi="仿宋" w:eastAsia="仿宋"/>
          <w:sz w:val="24"/>
        </w:rPr>
        <w:t>。</w:t>
      </w:r>
      <w:r>
        <w:rPr>
          <w:rFonts w:hint="eastAsia" w:ascii="仿宋" w:hAnsi="仿宋" w:eastAsia="仿宋"/>
          <w:sz w:val="24"/>
        </w:rPr>
        <w:t>我协会</w:t>
      </w:r>
      <w:r>
        <w:rPr>
          <w:rFonts w:ascii="仿宋" w:hAnsi="仿宋" w:eastAsia="仿宋"/>
          <w:sz w:val="24"/>
        </w:rPr>
        <w:t>有责任为您保守商业秘密。</w:t>
      </w:r>
    </w:p>
    <w:p>
      <w:pPr>
        <w:tabs>
          <w:tab w:val="left" w:pos="0"/>
          <w:tab w:val="left" w:pos="180"/>
          <w:tab w:val="left" w:pos="360"/>
        </w:tabs>
        <w:jc w:val="left"/>
        <w:rPr>
          <w:rFonts w:ascii="仿宋" w:hAnsi="仿宋" w:eastAsia="仿宋"/>
          <w:sz w:val="24"/>
        </w:rPr>
      </w:pPr>
      <w:r>
        <w:rPr>
          <w:rFonts w:hint="eastAsia" w:ascii="仿宋" w:hAnsi="仿宋" w:eastAsia="仿宋"/>
          <w:sz w:val="24"/>
        </w:rPr>
        <w:t xml:space="preserve">    3.有多个项目需要融资的集团公司，务必理清需要融资项目所在产权界限，即一个需融资项目（包括多个项目）对应于相应的一个独立法人，单列一份表格，同一集团中不同法人，登记项目应分开提供。</w:t>
      </w:r>
    </w:p>
    <w:p>
      <w:pPr>
        <w:spacing w:line="280" w:lineRule="exact"/>
        <w:ind w:firstLine="588" w:firstLineChars="245"/>
        <w:jc w:val="left"/>
      </w:pPr>
      <w:r>
        <w:rPr>
          <w:rFonts w:hint="eastAsia" w:ascii="仿宋" w:hAnsi="仿宋" w:eastAsia="仿宋"/>
          <w:sz w:val="24"/>
        </w:rPr>
        <w:t>4、</w:t>
      </w:r>
      <w:r>
        <w:rPr>
          <w:rFonts w:ascii="仿宋" w:hAnsi="仿宋" w:eastAsia="仿宋"/>
          <w:sz w:val="24"/>
        </w:rPr>
        <w:t>请</w:t>
      </w:r>
      <w:r>
        <w:rPr>
          <w:rFonts w:hint="eastAsia" w:ascii="仿宋" w:hAnsi="仿宋" w:eastAsia="仿宋"/>
          <w:sz w:val="24"/>
        </w:rPr>
        <w:t>提供资料确保真实、客观、完整、精准。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3502"/>
    <w:rsid w:val="00171C44"/>
    <w:rsid w:val="001B265E"/>
    <w:rsid w:val="004050EE"/>
    <w:rsid w:val="004964C7"/>
    <w:rsid w:val="008F677A"/>
    <w:rsid w:val="00B314B4"/>
    <w:rsid w:val="00B62C1F"/>
    <w:rsid w:val="00D612FB"/>
    <w:rsid w:val="00EE3502"/>
    <w:rsid w:val="05DB52CF"/>
    <w:rsid w:val="0F9D309C"/>
    <w:rsid w:val="10C41C36"/>
    <w:rsid w:val="1EC4360F"/>
    <w:rsid w:val="2A002905"/>
    <w:rsid w:val="36660348"/>
    <w:rsid w:val="54F716EC"/>
    <w:rsid w:val="58C26EC9"/>
    <w:rsid w:val="629265C5"/>
    <w:rsid w:val="6659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328</Words>
  <Characters>1872</Characters>
  <Lines>15</Lines>
  <Paragraphs>4</Paragraphs>
  <TotalTime>0</TotalTime>
  <ScaleCrop>false</ScaleCrop>
  <LinksUpToDate>false</LinksUpToDate>
  <CharactersWithSpaces>2196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2018-03-30T04:39:00Z</dcterms:created>
  <dc:creator>t450</dc:creator>
  <cp:lastModifiedBy>轻拿轻放！~</cp:lastModifiedBy>
  <cp:lastPrinted>2018-04-08T07:16:00Z</cp:lastPrinted>
  <dcterms:modified xsi:type="dcterms:W3CDTF">2018-04-10T02:23:36Z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