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60" w:lineRule="atLeast"/>
        <w:jc w:val="center"/>
        <w:rPr>
          <w:rFonts w:hint="eastAsia" w:ascii="宋体" w:hAnsi="宋体" w:cs="宋体"/>
          <w:b/>
          <w:bCs/>
          <w:color w:val="000000"/>
          <w:sz w:val="36"/>
          <w:szCs w:val="36"/>
        </w:rPr>
      </w:pPr>
    </w:p>
    <w:p>
      <w:pPr>
        <w:shd w:val="clear" w:color="auto" w:fill="FFFFFF"/>
        <w:spacing w:line="460" w:lineRule="atLeast"/>
        <w:jc w:val="center"/>
        <w:rPr>
          <w:rFonts w:ascii="宋体" w:hAnsi="宋体" w:cs="宋体"/>
          <w:b/>
          <w:bCs/>
          <w:color w:val="000000"/>
          <w:sz w:val="36"/>
          <w:szCs w:val="36"/>
        </w:rPr>
      </w:pPr>
      <w:r>
        <w:rPr>
          <w:rFonts w:hint="eastAsia" w:ascii="宋体" w:hAnsi="宋体" w:cs="宋体"/>
          <w:b/>
          <w:bCs/>
          <w:color w:val="000000"/>
          <w:sz w:val="36"/>
          <w:szCs w:val="36"/>
        </w:rPr>
        <w:t>2018垃圾资源化产业发展论坛会议议程</w:t>
      </w:r>
    </w:p>
    <w:p>
      <w:pPr>
        <w:shd w:val="clear" w:color="auto" w:fill="FFFFFF"/>
        <w:spacing w:line="460" w:lineRule="atLeast"/>
        <w:rPr>
          <w:rFonts w:ascii="宋体" w:hAnsi="宋体" w:cs="宋体"/>
          <w:b/>
          <w:bCs/>
          <w:color w:val="000000"/>
          <w:sz w:val="24"/>
        </w:rPr>
      </w:pPr>
    </w:p>
    <w:tbl>
      <w:tblPr>
        <w:tblStyle w:val="5"/>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7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662" w:type="dxa"/>
            <w:shd w:val="clear" w:color="auto" w:fill="D7D7D7" w:themeFill="background1" w:themeFillShade="D8"/>
            <w:vAlign w:val="center"/>
          </w:tcPr>
          <w:p>
            <w:pPr>
              <w:jc w:val="center"/>
              <w:rPr>
                <w:rFonts w:ascii="仿宋" w:hAnsi="仿宋" w:eastAsia="仿宋" w:cs="仿宋"/>
                <w:b/>
                <w:bCs/>
                <w:color w:val="auto"/>
                <w:sz w:val="24"/>
                <w:highlight w:val="lightGray"/>
              </w:rPr>
            </w:pPr>
            <w:r>
              <w:rPr>
                <w:rFonts w:hint="eastAsia" w:ascii="仿宋" w:hAnsi="仿宋" w:eastAsia="仿宋" w:cs="仿宋"/>
                <w:b/>
                <w:bCs/>
                <w:color w:val="auto"/>
                <w:sz w:val="24"/>
                <w:highlight w:val="none"/>
              </w:rPr>
              <w:t>时  间</w:t>
            </w:r>
          </w:p>
        </w:tc>
        <w:tc>
          <w:tcPr>
            <w:tcW w:w="7318" w:type="dxa"/>
            <w:shd w:val="clear" w:color="auto" w:fill="D7D7D7" w:themeFill="background1" w:themeFillShade="D8"/>
            <w:vAlign w:val="center"/>
          </w:tcPr>
          <w:p>
            <w:pPr>
              <w:jc w:val="center"/>
              <w:rPr>
                <w:rFonts w:ascii="仿宋" w:hAnsi="仿宋" w:eastAsia="仿宋" w:cs="仿宋"/>
                <w:b/>
                <w:bCs/>
                <w:color w:val="auto"/>
                <w:sz w:val="24"/>
                <w:highlight w:val="lightGray"/>
              </w:rPr>
            </w:pPr>
            <w:r>
              <w:rPr>
                <w:rFonts w:hint="eastAsia" w:ascii="仿宋" w:hAnsi="仿宋" w:eastAsia="仿宋" w:cs="仿宋"/>
                <w:b/>
                <w:bCs/>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662" w:type="dxa"/>
            <w:vAlign w:val="center"/>
          </w:tcPr>
          <w:p>
            <w:pPr>
              <w:rPr>
                <w:rFonts w:ascii="仿宋" w:hAnsi="仿宋" w:eastAsia="仿宋" w:cs="仿宋"/>
                <w:sz w:val="24"/>
              </w:rPr>
            </w:pPr>
            <w:r>
              <w:rPr>
                <w:rFonts w:hint="eastAsia" w:ascii="仿宋" w:hAnsi="仿宋" w:eastAsia="仿宋" w:cs="仿宋"/>
                <w:sz w:val="24"/>
              </w:rPr>
              <w:t>9:00--18:00</w:t>
            </w:r>
          </w:p>
        </w:tc>
        <w:tc>
          <w:tcPr>
            <w:tcW w:w="7318" w:type="dxa"/>
            <w:vAlign w:val="center"/>
          </w:tcPr>
          <w:p>
            <w:pPr>
              <w:widowControl/>
              <w:adjustRightInd w:val="0"/>
              <w:snapToGrid w:val="0"/>
              <w:jc w:val="left"/>
              <w:rPr>
                <w:rFonts w:ascii="仿宋" w:hAnsi="仿宋" w:eastAsia="仿宋" w:cs="仿宋"/>
                <w:sz w:val="24"/>
              </w:rPr>
            </w:pPr>
            <w:r>
              <w:rPr>
                <w:rFonts w:hint="eastAsia" w:ascii="仿宋" w:hAnsi="仿宋" w:eastAsia="仿宋" w:cs="仿宋"/>
                <w:sz w:val="24"/>
              </w:rPr>
              <w:t>时  间： 2018年4月21日</w:t>
            </w:r>
          </w:p>
          <w:p>
            <w:pPr>
              <w:widowControl/>
              <w:adjustRightInd w:val="0"/>
              <w:snapToGrid w:val="0"/>
              <w:jc w:val="left"/>
              <w:rPr>
                <w:rFonts w:ascii="仿宋" w:hAnsi="仿宋" w:eastAsia="仿宋" w:cs="仿宋"/>
                <w:sz w:val="24"/>
              </w:rPr>
            </w:pPr>
            <w:r>
              <w:rPr>
                <w:rFonts w:hint="eastAsia" w:ascii="仿宋" w:hAnsi="仿宋" w:eastAsia="仿宋" w:cs="仿宋"/>
                <w:sz w:val="24"/>
              </w:rPr>
              <w:t>地  点： 厦门市佰翔五通酒店二层会议室</w:t>
            </w:r>
          </w:p>
          <w:p>
            <w:pPr>
              <w:widowControl/>
              <w:adjustRightInd w:val="0"/>
              <w:snapToGrid w:val="0"/>
              <w:jc w:val="left"/>
              <w:rPr>
                <w:rFonts w:ascii="仿宋" w:hAnsi="仿宋" w:eastAsia="仿宋" w:cs="仿宋"/>
                <w:sz w:val="24"/>
              </w:rPr>
            </w:pPr>
            <w:r>
              <w:rPr>
                <w:rFonts w:hint="eastAsia" w:ascii="仿宋" w:hAnsi="仿宋" w:eastAsia="仿宋" w:cs="仿宋"/>
                <w:sz w:val="24"/>
              </w:rPr>
              <w:t>主持人： 陈庆华</w:t>
            </w:r>
            <w:r>
              <w:rPr>
                <w:rFonts w:hint="eastAsia" w:ascii="仿宋" w:hAnsi="仿宋" w:eastAsia="仿宋" w:cs="仿宋"/>
                <w:sz w:val="24"/>
                <w:lang w:val="en-US" w:eastAsia="zh-CN"/>
              </w:rPr>
              <w:t xml:space="preserve">   </w:t>
            </w:r>
            <w:r>
              <w:rPr>
                <w:rFonts w:hint="eastAsia" w:ascii="仿宋" w:hAnsi="仿宋" w:eastAsia="仿宋" w:cs="仿宋"/>
                <w:sz w:val="24"/>
              </w:rPr>
              <w:t>福建师范大学福清分校校长</w:t>
            </w:r>
            <w:r>
              <w:rPr>
                <w:rFonts w:hint="eastAsia" w:ascii="仿宋" w:hAnsi="仿宋" w:eastAsia="仿宋" w:cs="仿宋"/>
                <w:sz w:val="24"/>
                <w:lang w:eastAsia="zh-CN"/>
              </w:rPr>
              <w:t>、中国循环经济协会专家委员会委员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trPr>
        <w:tc>
          <w:tcPr>
            <w:tcW w:w="1662" w:type="dxa"/>
            <w:vAlign w:val="center"/>
          </w:tcPr>
          <w:p>
            <w:pPr>
              <w:rPr>
                <w:rFonts w:ascii="仿宋" w:hAnsi="仿宋" w:eastAsia="仿宋" w:cs="仿宋"/>
                <w:sz w:val="24"/>
              </w:rPr>
            </w:pPr>
            <w:r>
              <w:rPr>
                <w:rFonts w:hint="eastAsia" w:ascii="仿宋" w:hAnsi="仿宋" w:eastAsia="仿宋" w:cs="仿宋"/>
                <w:sz w:val="24"/>
              </w:rPr>
              <w:t>09:00-09:</w:t>
            </w:r>
            <w:r>
              <w:rPr>
                <w:rFonts w:hint="eastAsia" w:ascii="仿宋" w:hAnsi="仿宋" w:eastAsia="仿宋" w:cs="仿宋"/>
                <w:sz w:val="24"/>
                <w:lang w:val="en-US" w:eastAsia="zh-CN"/>
              </w:rPr>
              <w:t>3</w:t>
            </w:r>
            <w:r>
              <w:rPr>
                <w:rFonts w:hint="eastAsia" w:ascii="仿宋" w:hAnsi="仿宋" w:eastAsia="仿宋" w:cs="仿宋"/>
                <w:sz w:val="24"/>
              </w:rPr>
              <w:t>0</w:t>
            </w:r>
          </w:p>
        </w:tc>
        <w:tc>
          <w:tcPr>
            <w:tcW w:w="7318" w:type="dxa"/>
            <w:vAlign w:val="center"/>
          </w:tcPr>
          <w:p>
            <w:pPr>
              <w:widowControl/>
              <w:adjustRightInd w:val="0"/>
              <w:snapToGrid w:val="0"/>
              <w:jc w:val="left"/>
              <w:rPr>
                <w:rFonts w:ascii="仿宋" w:hAnsi="仿宋" w:eastAsia="仿宋" w:cs="仿宋"/>
                <w:sz w:val="24"/>
              </w:rPr>
            </w:pPr>
            <w:r>
              <w:rPr>
                <w:rFonts w:hint="eastAsia" w:ascii="仿宋" w:hAnsi="仿宋" w:eastAsia="仿宋" w:cs="仿宋"/>
                <w:b/>
                <w:bCs/>
                <w:sz w:val="24"/>
              </w:rPr>
              <w:t>领导致辞</w:t>
            </w:r>
          </w:p>
          <w:p>
            <w:pPr>
              <w:widowControl/>
              <w:adjustRightInd w:val="0"/>
              <w:snapToGrid w:val="0"/>
              <w:jc w:val="left"/>
              <w:rPr>
                <w:rFonts w:ascii="仿宋" w:hAnsi="仿宋" w:eastAsia="仿宋" w:cs="仿宋"/>
                <w:sz w:val="24"/>
              </w:rPr>
            </w:pPr>
            <w:r>
              <w:rPr>
                <w:rFonts w:hint="eastAsia" w:ascii="仿宋" w:hAnsi="仿宋" w:eastAsia="仿宋" w:cs="仿宋"/>
                <w:sz w:val="24"/>
                <w:lang w:eastAsia="zh-CN"/>
              </w:rPr>
              <w:t>国家发展改革</w:t>
            </w:r>
            <w:bookmarkStart w:id="0" w:name="_GoBack"/>
            <w:bookmarkEnd w:id="0"/>
            <w:r>
              <w:rPr>
                <w:rFonts w:hint="eastAsia" w:ascii="仿宋" w:hAnsi="仿宋" w:eastAsia="仿宋" w:cs="仿宋"/>
                <w:sz w:val="24"/>
                <w:lang w:eastAsia="zh-CN"/>
              </w:rPr>
              <w:t>委环资司副司长马荣</w:t>
            </w:r>
            <w:r>
              <w:rPr>
                <w:rFonts w:hint="eastAsia" w:ascii="仿宋" w:hAnsi="仿宋" w:eastAsia="仿宋" w:cs="仿宋"/>
                <w:sz w:val="24"/>
              </w:rPr>
              <w:t>致辞</w:t>
            </w:r>
          </w:p>
          <w:p>
            <w:pPr>
              <w:widowControl/>
              <w:adjustRightInd w:val="0"/>
              <w:snapToGrid w:val="0"/>
              <w:jc w:val="left"/>
              <w:rPr>
                <w:rFonts w:ascii="仿宋" w:hAnsi="仿宋" w:eastAsia="仿宋" w:cs="仿宋"/>
                <w:sz w:val="24"/>
              </w:rPr>
            </w:pPr>
            <w:r>
              <w:rPr>
                <w:rFonts w:hint="eastAsia" w:ascii="仿宋" w:hAnsi="仿宋" w:eastAsia="仿宋" w:cs="仿宋"/>
                <w:sz w:val="24"/>
              </w:rPr>
              <w:t>中国循环经济协会副会长兼秘书长赵凯致辞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662" w:type="dxa"/>
            <w:shd w:val="clear" w:color="auto" w:fill="D7D7D7" w:themeFill="background1" w:themeFillShade="D8"/>
            <w:vAlign w:val="center"/>
          </w:tcPr>
          <w:p>
            <w:pPr>
              <w:rPr>
                <w:rFonts w:ascii="仿宋" w:hAnsi="仿宋" w:eastAsia="仿宋" w:cs="仿宋"/>
                <w:sz w:val="24"/>
              </w:rPr>
            </w:pPr>
            <w:r>
              <w:rPr>
                <w:rFonts w:hint="eastAsia" w:ascii="仿宋" w:hAnsi="仿宋" w:eastAsia="仿宋" w:cs="仿宋"/>
                <w:sz w:val="24"/>
              </w:rPr>
              <w:t>09:</w:t>
            </w:r>
            <w:r>
              <w:rPr>
                <w:rFonts w:hint="eastAsia" w:ascii="仿宋" w:hAnsi="仿宋" w:eastAsia="仿宋" w:cs="仿宋"/>
                <w:sz w:val="24"/>
                <w:lang w:val="en-US" w:eastAsia="zh-CN"/>
              </w:rPr>
              <w:t>3</w:t>
            </w:r>
            <w:r>
              <w:rPr>
                <w:rFonts w:hint="eastAsia" w:ascii="仿宋" w:hAnsi="仿宋" w:eastAsia="仿宋" w:cs="仿宋"/>
                <w:sz w:val="24"/>
              </w:rPr>
              <w:t>0-12:00</w:t>
            </w:r>
          </w:p>
        </w:tc>
        <w:tc>
          <w:tcPr>
            <w:tcW w:w="7318" w:type="dxa"/>
            <w:shd w:val="clear" w:color="auto" w:fill="D7D7D7" w:themeFill="background1" w:themeFillShade="D8"/>
            <w:vAlign w:val="center"/>
          </w:tcPr>
          <w:p>
            <w:pPr>
              <w:widowControl/>
              <w:adjustRightInd w:val="0"/>
              <w:snapToGrid w:val="0"/>
              <w:jc w:val="left"/>
              <w:rPr>
                <w:rFonts w:ascii="仿宋" w:hAnsi="仿宋" w:eastAsia="仿宋" w:cs="仿宋"/>
                <w:b/>
                <w:bCs/>
                <w:sz w:val="24"/>
              </w:rPr>
            </w:pPr>
            <w:r>
              <w:rPr>
                <w:rFonts w:hint="eastAsia" w:ascii="仿宋" w:hAnsi="仿宋" w:eastAsia="仿宋" w:cs="仿宋"/>
                <w:b/>
                <w:bCs/>
                <w:sz w:val="24"/>
              </w:rPr>
              <w:t>第一单元：主旨演讲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1662" w:type="dxa"/>
            <w:vAlign w:val="center"/>
          </w:tcPr>
          <w:p>
            <w:pPr>
              <w:rPr>
                <w:rFonts w:ascii="仿宋" w:hAnsi="仿宋" w:eastAsia="仿宋" w:cs="仿宋"/>
                <w:sz w:val="24"/>
              </w:rPr>
            </w:pPr>
            <w:r>
              <w:rPr>
                <w:rFonts w:hint="eastAsia" w:ascii="仿宋" w:hAnsi="仿宋" w:eastAsia="仿宋" w:cs="仿宋"/>
                <w:sz w:val="24"/>
              </w:rPr>
              <w:t>09:</w:t>
            </w:r>
            <w:r>
              <w:rPr>
                <w:rFonts w:hint="eastAsia" w:ascii="仿宋" w:hAnsi="仿宋" w:eastAsia="仿宋" w:cs="仿宋"/>
                <w:sz w:val="24"/>
                <w:lang w:val="en-US" w:eastAsia="zh-CN"/>
              </w:rPr>
              <w:t>30</w:t>
            </w:r>
            <w:r>
              <w:rPr>
                <w:rFonts w:hint="eastAsia" w:ascii="仿宋" w:hAnsi="仿宋" w:eastAsia="仿宋" w:cs="仿宋"/>
                <w:sz w:val="24"/>
              </w:rPr>
              <w:t>-</w:t>
            </w:r>
            <w:r>
              <w:rPr>
                <w:rFonts w:hint="eastAsia" w:ascii="仿宋" w:hAnsi="仿宋" w:eastAsia="仿宋" w:cs="仿宋"/>
                <w:sz w:val="24"/>
                <w:lang w:val="en-US" w:eastAsia="zh-CN"/>
              </w:rPr>
              <w:t>09</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0</w:t>
            </w:r>
          </w:p>
        </w:tc>
        <w:tc>
          <w:tcPr>
            <w:tcW w:w="7318" w:type="dxa"/>
            <w:vAlign w:val="center"/>
          </w:tcPr>
          <w:p>
            <w:pPr>
              <w:widowControl/>
              <w:adjustRightInd w:val="0"/>
              <w:snapToGrid w:val="0"/>
              <w:jc w:val="left"/>
              <w:rPr>
                <w:rFonts w:ascii="仿宋" w:hAnsi="仿宋" w:eastAsia="仿宋" w:cs="仿宋"/>
                <w:sz w:val="24"/>
              </w:rPr>
            </w:pPr>
            <w:r>
              <w:rPr>
                <w:rFonts w:hint="eastAsia" w:ascii="仿宋" w:hAnsi="仿宋" w:eastAsia="仿宋" w:cs="仿宋"/>
                <w:sz w:val="24"/>
              </w:rPr>
              <w:t>如何切实推进垃圾分类工作</w:t>
            </w:r>
          </w:p>
          <w:p>
            <w:pPr>
              <w:widowControl/>
              <w:adjustRightInd w:val="0"/>
              <w:snapToGrid w:val="0"/>
              <w:ind w:firstLine="960" w:firstLineChars="400"/>
              <w:jc w:val="left"/>
              <w:rPr>
                <w:rFonts w:ascii="仿宋" w:hAnsi="仿宋" w:eastAsia="仿宋" w:cs="仿宋"/>
                <w:sz w:val="24"/>
              </w:rPr>
            </w:pPr>
            <w:r>
              <w:rPr>
                <w:rFonts w:hint="eastAsia" w:ascii="仿宋" w:hAnsi="仿宋" w:eastAsia="仿宋" w:cs="仿宋"/>
                <w:sz w:val="24"/>
              </w:rPr>
              <w:t>—— 赵海涛   厦门市环卫处垃圾分类科科长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662" w:type="dxa"/>
            <w:vAlign w:val="center"/>
          </w:tcPr>
          <w:p>
            <w:pPr>
              <w:rPr>
                <w:rFonts w:ascii="仿宋" w:hAnsi="仿宋" w:eastAsia="仿宋" w:cs="仿宋"/>
                <w:sz w:val="24"/>
              </w:rPr>
            </w:pPr>
            <w:r>
              <w:rPr>
                <w:rFonts w:hint="eastAsia" w:ascii="仿宋" w:hAnsi="仿宋" w:eastAsia="仿宋" w:cs="仿宋"/>
                <w:sz w:val="24"/>
                <w:lang w:val="en-US" w:eastAsia="zh-CN"/>
              </w:rPr>
              <w:t>09</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0-10:</w:t>
            </w:r>
            <w:r>
              <w:rPr>
                <w:rFonts w:hint="eastAsia" w:ascii="仿宋" w:hAnsi="仿宋" w:eastAsia="仿宋" w:cs="仿宋"/>
                <w:sz w:val="24"/>
                <w:lang w:val="en-US" w:eastAsia="zh-CN"/>
              </w:rPr>
              <w:t>1</w:t>
            </w:r>
            <w:r>
              <w:rPr>
                <w:rFonts w:hint="eastAsia" w:ascii="仿宋" w:hAnsi="仿宋" w:eastAsia="仿宋" w:cs="仿宋"/>
                <w:sz w:val="24"/>
              </w:rPr>
              <w:t>0</w:t>
            </w:r>
          </w:p>
        </w:tc>
        <w:tc>
          <w:tcPr>
            <w:tcW w:w="7318" w:type="dxa"/>
            <w:vAlign w:val="center"/>
          </w:tcPr>
          <w:p>
            <w:pPr>
              <w:widowControl/>
              <w:adjustRightInd w:val="0"/>
              <w:snapToGrid w:val="0"/>
              <w:rPr>
                <w:rFonts w:ascii="仿宋" w:hAnsi="仿宋" w:eastAsia="仿宋" w:cs="仿宋"/>
                <w:sz w:val="24"/>
              </w:rPr>
            </w:pPr>
            <w:r>
              <w:rPr>
                <w:rFonts w:hint="eastAsia" w:ascii="仿宋" w:hAnsi="仿宋" w:eastAsia="仿宋" w:cs="仿宋"/>
                <w:sz w:val="24"/>
              </w:rPr>
              <w:t>生活垃圾资源化处理行业和典型案例分析</w:t>
            </w:r>
          </w:p>
          <w:p>
            <w:pPr>
              <w:widowControl/>
              <w:adjustRightInd w:val="0"/>
              <w:snapToGrid w:val="0"/>
              <w:ind w:firstLine="960" w:firstLineChars="400"/>
              <w:jc w:val="left"/>
              <w:rPr>
                <w:rFonts w:ascii="仿宋" w:hAnsi="仿宋" w:eastAsia="仿宋" w:cs="仿宋"/>
                <w:sz w:val="24"/>
              </w:rPr>
            </w:pPr>
            <w:r>
              <w:rPr>
                <w:rFonts w:hint="eastAsia" w:ascii="仿宋" w:hAnsi="仿宋" w:eastAsia="仿宋" w:cs="仿宋"/>
                <w:sz w:val="24"/>
              </w:rPr>
              <w:t xml:space="preserve">—— 张  益   </w:t>
            </w:r>
            <w:r>
              <w:rPr>
                <w:rFonts w:hint="eastAsia" w:ascii="仿宋" w:hAnsi="仿宋" w:eastAsia="仿宋" w:cs="仿宋"/>
                <w:color w:val="000000"/>
                <w:kern w:val="0"/>
                <w:sz w:val="24"/>
                <w:lang w:bidi="ar"/>
              </w:rPr>
              <w:t>上海腾韶环境科技有限公司总裁、住建部科学技术委员会委员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662" w:type="dxa"/>
            <w:vAlign w:val="center"/>
          </w:tcPr>
          <w:p>
            <w:pPr>
              <w:rPr>
                <w:rFonts w:ascii="仿宋" w:hAnsi="仿宋" w:eastAsia="仿宋" w:cs="仿宋"/>
                <w:sz w:val="24"/>
              </w:rPr>
            </w:pPr>
            <w:r>
              <w:rPr>
                <w:rFonts w:hint="eastAsia" w:ascii="仿宋" w:hAnsi="仿宋" w:eastAsia="仿宋" w:cs="仿宋"/>
                <w:sz w:val="24"/>
              </w:rPr>
              <w:t>10:</w:t>
            </w:r>
            <w:r>
              <w:rPr>
                <w:rFonts w:hint="eastAsia" w:ascii="仿宋" w:hAnsi="仿宋" w:eastAsia="仿宋" w:cs="仿宋"/>
                <w:sz w:val="24"/>
                <w:lang w:val="en-US" w:eastAsia="zh-CN"/>
              </w:rPr>
              <w:t>1</w:t>
            </w:r>
            <w:r>
              <w:rPr>
                <w:rFonts w:hint="eastAsia" w:ascii="仿宋" w:hAnsi="仿宋" w:eastAsia="仿宋" w:cs="仿宋"/>
                <w:sz w:val="24"/>
              </w:rPr>
              <w:t>0-10:</w:t>
            </w:r>
            <w:r>
              <w:rPr>
                <w:rFonts w:hint="eastAsia" w:ascii="仿宋" w:hAnsi="仿宋" w:eastAsia="仿宋" w:cs="仿宋"/>
                <w:sz w:val="24"/>
                <w:lang w:val="en-US" w:eastAsia="zh-CN"/>
              </w:rPr>
              <w:t>3</w:t>
            </w:r>
            <w:r>
              <w:rPr>
                <w:rFonts w:hint="eastAsia" w:ascii="仿宋" w:hAnsi="仿宋" w:eastAsia="仿宋" w:cs="仿宋"/>
                <w:sz w:val="24"/>
              </w:rPr>
              <w:t>0</w:t>
            </w:r>
          </w:p>
        </w:tc>
        <w:tc>
          <w:tcPr>
            <w:tcW w:w="7318" w:type="dxa"/>
            <w:vAlign w:val="center"/>
          </w:tcPr>
          <w:p>
            <w:pPr>
              <w:widowControl/>
              <w:adjustRightInd w:val="0"/>
              <w:snapToGrid w:val="0"/>
              <w:jc w:val="left"/>
              <w:rPr>
                <w:rFonts w:ascii="仿宋" w:hAnsi="仿宋" w:eastAsia="仿宋" w:cs="仿宋"/>
                <w:sz w:val="24"/>
              </w:rPr>
            </w:pPr>
            <w:r>
              <w:rPr>
                <w:rFonts w:hint="eastAsia" w:ascii="仿宋" w:hAnsi="仿宋" w:eastAsia="仿宋" w:cs="仿宋"/>
                <w:sz w:val="24"/>
              </w:rPr>
              <w:t>肩负绿色发展使命 打造地上生态环境综合治理旗舰企业</w:t>
            </w:r>
          </w:p>
          <w:p>
            <w:pPr>
              <w:widowControl/>
              <w:adjustRightInd w:val="0"/>
              <w:snapToGrid w:val="0"/>
              <w:ind w:firstLine="960" w:firstLineChars="400"/>
              <w:jc w:val="left"/>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吴晓</w:t>
            </w:r>
            <w:r>
              <w:rPr>
                <w:rFonts w:hint="eastAsia" w:ascii="仿宋" w:hAnsi="仿宋" w:eastAsia="仿宋" w:cs="仿宋"/>
                <w:sz w:val="24"/>
              </w:rPr>
              <w:t xml:space="preserve">   中国环境保护集团有限公司</w:t>
            </w:r>
            <w:r>
              <w:rPr>
                <w:rFonts w:hint="eastAsia" w:ascii="仿宋" w:hAnsi="仿宋" w:eastAsia="仿宋" w:cs="仿宋"/>
                <w:sz w:val="24"/>
                <w:lang w:eastAsia="zh-CN"/>
              </w:rPr>
              <w:t>总工程师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1662" w:type="dxa"/>
            <w:vAlign w:val="center"/>
          </w:tcPr>
          <w:p>
            <w:pPr>
              <w:rPr>
                <w:rFonts w:ascii="仿宋" w:hAnsi="仿宋" w:eastAsia="仿宋" w:cs="仿宋"/>
                <w:sz w:val="24"/>
              </w:rPr>
            </w:pPr>
            <w:r>
              <w:rPr>
                <w:rFonts w:hint="eastAsia" w:ascii="仿宋" w:hAnsi="仿宋" w:eastAsia="仿宋" w:cs="仿宋"/>
                <w:sz w:val="24"/>
              </w:rPr>
              <w:t>10:</w:t>
            </w:r>
            <w:r>
              <w:rPr>
                <w:rFonts w:hint="eastAsia" w:ascii="仿宋" w:hAnsi="仿宋" w:eastAsia="仿宋" w:cs="仿宋"/>
                <w:sz w:val="24"/>
                <w:lang w:val="en-US" w:eastAsia="zh-CN"/>
              </w:rPr>
              <w:t>3</w:t>
            </w:r>
            <w:r>
              <w:rPr>
                <w:rFonts w:hint="eastAsia" w:ascii="仿宋" w:hAnsi="仿宋" w:eastAsia="仿宋" w:cs="仿宋"/>
                <w:sz w:val="24"/>
              </w:rPr>
              <w:t>0-1</w:t>
            </w:r>
            <w:r>
              <w:rPr>
                <w:rFonts w:hint="eastAsia" w:ascii="仿宋" w:hAnsi="仿宋" w:eastAsia="仿宋" w:cs="仿宋"/>
                <w:sz w:val="24"/>
                <w:lang w:val="en-US" w:eastAsia="zh-CN"/>
              </w:rPr>
              <w:t>0</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0</w:t>
            </w:r>
          </w:p>
        </w:tc>
        <w:tc>
          <w:tcPr>
            <w:tcW w:w="7318" w:type="dxa"/>
            <w:vAlign w:val="center"/>
          </w:tcPr>
          <w:p>
            <w:pPr>
              <w:widowControl/>
              <w:adjustRightInd w:val="0"/>
              <w:snapToGrid w:val="0"/>
              <w:jc w:val="left"/>
              <w:rPr>
                <w:rFonts w:ascii="仿宋" w:hAnsi="仿宋" w:eastAsia="仿宋" w:cs="仿宋"/>
                <w:sz w:val="24"/>
              </w:rPr>
            </w:pPr>
            <w:r>
              <w:rPr>
                <w:rFonts w:hint="eastAsia" w:ascii="仿宋" w:hAnsi="仿宋" w:eastAsia="仿宋" w:cs="仿宋"/>
                <w:sz w:val="24"/>
              </w:rPr>
              <w:t>绿色金融</w:t>
            </w:r>
            <w:r>
              <w:rPr>
                <w:rFonts w:hint="eastAsia" w:ascii="仿宋" w:hAnsi="仿宋" w:eastAsia="仿宋" w:cs="仿宋"/>
                <w:sz w:val="24"/>
                <w:lang w:eastAsia="zh-CN"/>
              </w:rPr>
              <w:t>支持环保</w:t>
            </w:r>
            <w:r>
              <w:rPr>
                <w:rFonts w:hint="eastAsia" w:ascii="仿宋" w:hAnsi="仿宋" w:eastAsia="仿宋" w:cs="仿宋"/>
                <w:sz w:val="24"/>
              </w:rPr>
              <w:t>产业发展</w:t>
            </w:r>
          </w:p>
          <w:p>
            <w:pPr>
              <w:widowControl/>
              <w:adjustRightInd w:val="0"/>
              <w:snapToGrid w:val="0"/>
              <w:ind w:firstLine="960" w:firstLineChars="400"/>
              <w:jc w:val="left"/>
              <w:rPr>
                <w:rFonts w:ascii="仿宋" w:hAnsi="仿宋" w:eastAsia="仿宋" w:cs="仿宋"/>
                <w:sz w:val="24"/>
              </w:rPr>
            </w:pPr>
            <w:r>
              <w:rPr>
                <w:rFonts w:hint="eastAsia" w:ascii="仿宋" w:hAnsi="仿宋" w:eastAsia="仿宋" w:cs="仿宋"/>
                <w:sz w:val="24"/>
              </w:rPr>
              <w:t xml:space="preserve">—— 王丽平   中信集团金石灏汭投资公司总经理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1662" w:type="dxa"/>
            <w:vAlign w:val="center"/>
          </w:tcPr>
          <w:p>
            <w:pPr>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0-11:</w:t>
            </w:r>
            <w:r>
              <w:rPr>
                <w:rFonts w:hint="eastAsia" w:ascii="仿宋" w:hAnsi="仿宋" w:eastAsia="仿宋" w:cs="仿宋"/>
                <w:sz w:val="24"/>
                <w:lang w:val="en-US" w:eastAsia="zh-CN"/>
              </w:rPr>
              <w:t>1</w:t>
            </w:r>
            <w:r>
              <w:rPr>
                <w:rFonts w:hint="eastAsia" w:ascii="仿宋" w:hAnsi="仿宋" w:eastAsia="仿宋" w:cs="仿宋"/>
                <w:sz w:val="24"/>
              </w:rPr>
              <w:t>0</w:t>
            </w:r>
          </w:p>
        </w:tc>
        <w:tc>
          <w:tcPr>
            <w:tcW w:w="7318" w:type="dxa"/>
            <w:vAlign w:val="center"/>
          </w:tcPr>
          <w:p>
            <w:pPr>
              <w:widowControl/>
              <w:adjustRightInd w:val="0"/>
              <w:snapToGrid w:val="0"/>
              <w:ind w:left="1920" w:hanging="1920" w:hangingChars="800"/>
              <w:rPr>
                <w:rFonts w:ascii="仿宋" w:hAnsi="仿宋" w:eastAsia="仿宋" w:cs="仿宋"/>
                <w:sz w:val="24"/>
              </w:rPr>
            </w:pPr>
            <w:r>
              <w:rPr>
                <w:rFonts w:hint="eastAsia" w:ascii="仿宋" w:hAnsi="仿宋" w:eastAsia="仿宋" w:cs="仿宋"/>
                <w:sz w:val="24"/>
              </w:rPr>
              <w:t>浅谈中国固废循环产业发展之路</w:t>
            </w:r>
          </w:p>
          <w:p>
            <w:pPr>
              <w:widowControl/>
              <w:adjustRightInd w:val="0"/>
              <w:snapToGrid w:val="0"/>
              <w:ind w:firstLine="960" w:firstLineChars="400"/>
              <w:jc w:val="left"/>
              <w:rPr>
                <w:rFonts w:ascii="仿宋" w:hAnsi="仿宋" w:eastAsia="仿宋" w:cs="仿宋"/>
                <w:sz w:val="24"/>
              </w:rPr>
            </w:pPr>
            <w:r>
              <w:rPr>
                <w:rFonts w:hint="eastAsia" w:ascii="仿宋" w:hAnsi="仿宋" w:eastAsia="仿宋" w:cs="仿宋"/>
                <w:sz w:val="24"/>
              </w:rPr>
              <w:t>—— 许瑞林   美欣达集团有限公司副总裁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8" w:hRule="atLeast"/>
        </w:trPr>
        <w:tc>
          <w:tcPr>
            <w:tcW w:w="1662" w:type="dxa"/>
            <w:vAlign w:val="center"/>
          </w:tcPr>
          <w:p>
            <w:pPr>
              <w:rPr>
                <w:rFonts w:ascii="仿宋" w:hAnsi="仿宋" w:eastAsia="仿宋" w:cs="仿宋"/>
                <w:sz w:val="24"/>
              </w:rPr>
            </w:pPr>
            <w:r>
              <w:rPr>
                <w:rFonts w:hint="eastAsia" w:ascii="仿宋" w:hAnsi="仿宋" w:eastAsia="仿宋" w:cs="仿宋"/>
                <w:bCs/>
                <w:color w:val="000000"/>
                <w:kern w:val="0"/>
                <w:sz w:val="24"/>
                <w:lang w:bidi="ar"/>
              </w:rPr>
              <w:t>11:</w:t>
            </w:r>
            <w:r>
              <w:rPr>
                <w:rFonts w:hint="eastAsia" w:ascii="仿宋" w:hAnsi="仿宋" w:eastAsia="仿宋" w:cs="仿宋"/>
                <w:bCs/>
                <w:color w:val="000000"/>
                <w:kern w:val="0"/>
                <w:sz w:val="24"/>
                <w:lang w:val="en-US" w:eastAsia="zh-CN" w:bidi="ar"/>
              </w:rPr>
              <w:t>1</w:t>
            </w:r>
            <w:r>
              <w:rPr>
                <w:rFonts w:hint="eastAsia" w:ascii="仿宋" w:hAnsi="仿宋" w:eastAsia="仿宋" w:cs="仿宋"/>
                <w:bCs/>
                <w:color w:val="000000"/>
                <w:kern w:val="0"/>
                <w:sz w:val="24"/>
                <w:lang w:bidi="ar"/>
              </w:rPr>
              <w:t>0-12:</w:t>
            </w:r>
            <w:r>
              <w:rPr>
                <w:rFonts w:hint="eastAsia" w:ascii="仿宋" w:hAnsi="仿宋" w:eastAsia="仿宋" w:cs="仿宋"/>
                <w:bCs/>
                <w:color w:val="000000"/>
                <w:kern w:val="0"/>
                <w:sz w:val="24"/>
                <w:lang w:val="en-US" w:eastAsia="zh-CN" w:bidi="ar"/>
              </w:rPr>
              <w:t>0</w:t>
            </w:r>
            <w:r>
              <w:rPr>
                <w:rFonts w:hint="eastAsia" w:ascii="仿宋" w:hAnsi="仿宋" w:eastAsia="仿宋" w:cs="仿宋"/>
                <w:bCs/>
                <w:color w:val="000000"/>
                <w:kern w:val="0"/>
                <w:sz w:val="24"/>
                <w:lang w:bidi="ar"/>
              </w:rPr>
              <w:t>0</w:t>
            </w:r>
          </w:p>
        </w:tc>
        <w:tc>
          <w:tcPr>
            <w:tcW w:w="7318" w:type="dxa"/>
            <w:vAlign w:val="center"/>
          </w:tcPr>
          <w:p>
            <w:pPr>
              <w:widowControl/>
              <w:adjustRightInd w:val="0"/>
              <w:snapToGrid w:val="0"/>
              <w:rPr>
                <w:rFonts w:hint="eastAsia" w:ascii="仿宋" w:hAnsi="仿宋" w:eastAsia="仿宋" w:cs="仿宋"/>
                <w:b/>
                <w:bCs/>
                <w:color w:val="000000"/>
                <w:kern w:val="0"/>
                <w:sz w:val="24"/>
                <w:lang w:eastAsia="zh-CN" w:bidi="ar"/>
              </w:rPr>
            </w:pPr>
            <w:r>
              <w:rPr>
                <w:rFonts w:hint="eastAsia" w:ascii="仿宋" w:hAnsi="仿宋" w:eastAsia="仿宋" w:cs="仿宋"/>
                <w:b/>
                <w:bCs/>
                <w:color w:val="000000"/>
                <w:kern w:val="0"/>
                <w:sz w:val="24"/>
                <w:lang w:bidi="ar"/>
              </w:rPr>
              <w:t>主题对话：生活垃圾</w:t>
            </w:r>
            <w:r>
              <w:rPr>
                <w:rFonts w:hint="eastAsia" w:ascii="仿宋" w:hAnsi="仿宋" w:eastAsia="仿宋" w:cs="仿宋"/>
                <w:b/>
                <w:bCs/>
                <w:color w:val="000000"/>
                <w:kern w:val="0"/>
                <w:sz w:val="24"/>
                <w:lang w:eastAsia="zh-CN" w:bidi="ar"/>
              </w:rPr>
              <w:t>资源化未来发展方向</w:t>
            </w:r>
          </w:p>
          <w:p>
            <w:pPr>
              <w:widowControl/>
              <w:adjustRightInd w:val="0"/>
              <w:snapToGrid w:val="0"/>
              <w:rPr>
                <w:rFonts w:ascii="仿宋" w:hAnsi="仿宋" w:eastAsia="仿宋" w:cs="仿宋"/>
                <w:sz w:val="24"/>
              </w:rPr>
            </w:pPr>
            <w:r>
              <w:rPr>
                <w:rFonts w:hint="eastAsia" w:ascii="仿宋" w:hAnsi="仿宋" w:eastAsia="仿宋" w:cs="仿宋"/>
                <w:sz w:val="24"/>
              </w:rPr>
              <w:t>对话嘉宾：金宜英  清华大学环境学院教授</w:t>
            </w:r>
          </w:p>
          <w:p>
            <w:pPr>
              <w:widowControl/>
              <w:adjustRightInd w:val="0"/>
              <w:snapToGrid w:val="0"/>
              <w:ind w:firstLine="1200" w:firstLineChars="500"/>
              <w:rPr>
                <w:rFonts w:ascii="仿宋" w:hAnsi="仿宋" w:eastAsia="仿宋" w:cs="仿宋"/>
                <w:sz w:val="24"/>
              </w:rPr>
            </w:pPr>
            <w:r>
              <w:rPr>
                <w:rFonts w:hint="eastAsia" w:ascii="仿宋" w:hAnsi="仿宋" w:eastAsia="仿宋" w:cs="仿宋"/>
                <w:sz w:val="24"/>
              </w:rPr>
              <w:t>陈海滨</w:t>
            </w:r>
            <w:r>
              <w:rPr>
                <w:rFonts w:hint="eastAsia" w:ascii="仿宋" w:hAnsi="仿宋" w:eastAsia="仿宋" w:cs="仿宋"/>
                <w:sz w:val="24"/>
                <w:lang w:val="en-US" w:eastAsia="zh-CN"/>
              </w:rPr>
              <w:t xml:space="preserve">  华中科技大学教授</w:t>
            </w:r>
          </w:p>
          <w:p>
            <w:pPr>
              <w:widowControl/>
              <w:adjustRightInd w:val="0"/>
              <w:snapToGrid w:val="0"/>
              <w:ind w:firstLine="1200" w:firstLineChars="500"/>
              <w:rPr>
                <w:rFonts w:ascii="仿宋" w:hAnsi="仿宋" w:eastAsia="仿宋" w:cs="仿宋"/>
                <w:sz w:val="24"/>
              </w:rPr>
            </w:pPr>
            <w:r>
              <w:rPr>
                <w:rFonts w:hint="eastAsia" w:ascii="仿宋" w:hAnsi="仿宋" w:eastAsia="仿宋" w:cs="仿宋"/>
                <w:sz w:val="24"/>
              </w:rPr>
              <w:t xml:space="preserve">张  益  </w:t>
            </w:r>
            <w:r>
              <w:rPr>
                <w:rFonts w:hint="eastAsia" w:ascii="仿宋" w:hAnsi="仿宋" w:eastAsia="仿宋" w:cs="仿宋"/>
                <w:color w:val="000000"/>
                <w:kern w:val="0"/>
                <w:sz w:val="24"/>
                <w:lang w:bidi="ar"/>
              </w:rPr>
              <w:t>上海腾韶环境科技有限公司总裁</w:t>
            </w:r>
          </w:p>
          <w:p>
            <w:pPr>
              <w:widowControl/>
              <w:adjustRightInd w:val="0"/>
              <w:snapToGrid w:val="0"/>
              <w:ind w:firstLine="1200" w:firstLineChars="500"/>
              <w:jc w:val="left"/>
              <w:rPr>
                <w:rFonts w:hint="eastAsia" w:ascii="仿宋" w:hAnsi="仿宋" w:eastAsia="仿宋" w:cs="仿宋"/>
                <w:sz w:val="24"/>
              </w:rPr>
            </w:pPr>
            <w:r>
              <w:rPr>
                <w:rFonts w:hint="eastAsia" w:ascii="仿宋" w:hAnsi="仿宋" w:eastAsia="仿宋" w:cs="仿宋"/>
                <w:sz w:val="24"/>
              </w:rPr>
              <w:t>罗  伟  北京环卫集团副总经理</w:t>
            </w:r>
          </w:p>
          <w:p>
            <w:pPr>
              <w:widowControl/>
              <w:adjustRightInd w:val="0"/>
              <w:snapToGrid w:val="0"/>
              <w:ind w:firstLine="1200" w:firstLineChars="500"/>
              <w:jc w:val="left"/>
              <w:rPr>
                <w:rFonts w:ascii="仿宋" w:hAnsi="仿宋" w:eastAsia="仿宋" w:cs="仿宋"/>
                <w:sz w:val="24"/>
              </w:rPr>
            </w:pPr>
            <w:r>
              <w:rPr>
                <w:rFonts w:hint="eastAsia" w:ascii="仿宋" w:hAnsi="仿宋" w:eastAsia="仿宋" w:cs="仿宋"/>
                <w:sz w:val="24"/>
                <w:lang w:eastAsia="zh-CN"/>
              </w:rPr>
              <w:t>郭子成</w:t>
            </w:r>
            <w:r>
              <w:rPr>
                <w:rFonts w:hint="eastAsia" w:ascii="仿宋" w:hAnsi="仿宋" w:eastAsia="仿宋" w:cs="仿宋"/>
                <w:sz w:val="24"/>
              </w:rPr>
              <w:t xml:space="preserve">  环创（厦门）科技股份有限公司</w:t>
            </w:r>
            <w:r>
              <w:rPr>
                <w:rFonts w:hint="eastAsia" w:ascii="仿宋" w:hAnsi="仿宋" w:eastAsia="仿宋" w:cs="仿宋"/>
                <w:sz w:val="24"/>
                <w:lang w:eastAsia="zh-CN"/>
              </w:rPr>
              <w:t>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2" w:hRule="atLeast"/>
        </w:trPr>
        <w:tc>
          <w:tcPr>
            <w:tcW w:w="1662" w:type="dxa"/>
            <w:shd w:val="clear" w:color="auto" w:fill="D7D7D7" w:themeFill="background1" w:themeFillShade="D8"/>
            <w:vAlign w:val="center"/>
          </w:tcPr>
          <w:p>
            <w:pPr>
              <w:rPr>
                <w:rFonts w:ascii="仿宋" w:hAnsi="仿宋" w:eastAsia="仿宋" w:cs="仿宋"/>
                <w:sz w:val="24"/>
              </w:rPr>
            </w:pPr>
            <w:r>
              <w:rPr>
                <w:rFonts w:hint="eastAsia" w:ascii="仿宋" w:hAnsi="仿宋" w:eastAsia="仿宋" w:cs="仿宋"/>
                <w:sz w:val="24"/>
              </w:rPr>
              <w:t>12:</w:t>
            </w:r>
            <w:r>
              <w:rPr>
                <w:rFonts w:hint="eastAsia" w:ascii="仿宋" w:hAnsi="仿宋" w:eastAsia="仿宋" w:cs="仿宋"/>
                <w:sz w:val="24"/>
                <w:lang w:val="en-US" w:eastAsia="zh-CN"/>
              </w:rPr>
              <w:t>0</w:t>
            </w:r>
            <w:r>
              <w:rPr>
                <w:rFonts w:hint="eastAsia" w:ascii="仿宋" w:hAnsi="仿宋" w:eastAsia="仿宋" w:cs="仿宋"/>
                <w:sz w:val="24"/>
              </w:rPr>
              <w:t>0</w:t>
            </w:r>
          </w:p>
        </w:tc>
        <w:tc>
          <w:tcPr>
            <w:tcW w:w="7318" w:type="dxa"/>
            <w:shd w:val="clear" w:color="auto" w:fill="D7D7D7" w:themeFill="background1" w:themeFillShade="D8"/>
            <w:vAlign w:val="center"/>
          </w:tcPr>
          <w:p>
            <w:pPr>
              <w:widowControl/>
              <w:adjustRightInd w:val="0"/>
              <w:snapToGrid w:val="0"/>
              <w:rPr>
                <w:rFonts w:ascii="仿宋" w:hAnsi="仿宋" w:eastAsia="仿宋" w:cs="仿宋"/>
                <w:b/>
                <w:bCs/>
                <w:color w:val="000000"/>
                <w:kern w:val="0"/>
                <w:sz w:val="24"/>
                <w:lang w:bidi="ar"/>
              </w:rPr>
            </w:pPr>
            <w:r>
              <w:rPr>
                <w:rFonts w:hint="eastAsia" w:ascii="仿宋" w:hAnsi="仿宋" w:eastAsia="仿宋" w:cs="仿宋"/>
                <w:b/>
                <w:bCs/>
                <w:color w:val="000000"/>
                <w:kern w:val="0"/>
                <w:sz w:val="24"/>
                <w:lang w:bidi="ar"/>
              </w:rPr>
              <w:t>午  餐</w:t>
            </w:r>
          </w:p>
        </w:tc>
      </w:tr>
    </w:tbl>
    <w:p>
      <w:pPr>
        <w:tabs>
          <w:tab w:val="left" w:pos="6163"/>
        </w:tabs>
        <w:jc w:val="left"/>
        <w:rPr>
          <w:rFonts w:ascii="宋体" w:hAnsi="宋体" w:cs="宋体"/>
          <w:color w:val="000000"/>
          <w:szCs w:val="21"/>
        </w:rPr>
      </w:pPr>
      <w:r>
        <w:rPr>
          <w:rFonts w:hint="eastAsia" w:ascii="宋体" w:hAnsi="宋体" w:cs="宋体"/>
          <w:color w:val="000000"/>
          <w:szCs w:val="21"/>
        </w:rPr>
        <w:br w:type="page"/>
      </w:r>
      <w:r>
        <w:rPr>
          <w:rFonts w:hint="eastAsia" w:ascii="宋体" w:hAnsi="宋体" w:cs="宋体"/>
          <w:color w:val="000000"/>
          <w:szCs w:val="21"/>
        </w:rPr>
        <w:tab/>
      </w:r>
    </w:p>
    <w:tbl>
      <w:tblPr>
        <w:tblStyle w:val="5"/>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1773" w:type="dxa"/>
            <w:shd w:val="clear" w:color="auto" w:fill="D7D7D7" w:themeFill="background1" w:themeFillShade="D8"/>
            <w:vAlign w:val="center"/>
          </w:tcPr>
          <w:p>
            <w:pPr>
              <w:rPr>
                <w:rFonts w:ascii="仿宋" w:hAnsi="仿宋" w:eastAsia="仿宋" w:cs="仿宋"/>
                <w:b/>
                <w:bCs/>
                <w:sz w:val="24"/>
              </w:rPr>
            </w:pPr>
            <w:r>
              <w:rPr>
                <w:rFonts w:hint="eastAsia" w:ascii="仿宋" w:hAnsi="仿宋" w:eastAsia="仿宋" w:cs="仿宋"/>
                <w:sz w:val="24"/>
              </w:rPr>
              <w:t>13:30-16:00</w:t>
            </w:r>
          </w:p>
        </w:tc>
        <w:tc>
          <w:tcPr>
            <w:tcW w:w="7027" w:type="dxa"/>
            <w:shd w:val="clear" w:color="auto" w:fill="D7D7D7" w:themeFill="background1" w:themeFillShade="D8"/>
            <w:vAlign w:val="center"/>
          </w:tcPr>
          <w:p>
            <w:pPr>
              <w:widowControl/>
              <w:adjustRightInd w:val="0"/>
              <w:snapToGrid w:val="0"/>
              <w:rPr>
                <w:rFonts w:hint="eastAsia" w:ascii="仿宋" w:hAnsi="仿宋" w:eastAsia="仿宋" w:cs="仿宋"/>
                <w:b/>
                <w:bCs/>
                <w:sz w:val="24"/>
              </w:rPr>
            </w:pPr>
            <w:r>
              <w:rPr>
                <w:rFonts w:hint="eastAsia" w:ascii="仿宋" w:hAnsi="仿宋" w:eastAsia="仿宋" w:cs="仿宋"/>
                <w:b/>
                <w:bCs/>
                <w:sz w:val="24"/>
              </w:rPr>
              <w:t>第二单元：打造垃圾资源化产业发展模式</w:t>
            </w:r>
          </w:p>
          <w:p>
            <w:pPr>
              <w:widowControl/>
              <w:adjustRightInd w:val="0"/>
              <w:snapToGrid w:val="0"/>
              <w:rPr>
                <w:rFonts w:hint="eastAsia" w:ascii="仿宋" w:hAnsi="仿宋" w:eastAsia="仿宋" w:cs="仿宋"/>
                <w:b/>
                <w:bCs/>
                <w:sz w:val="24"/>
                <w:lang w:eastAsia="zh-CN"/>
              </w:rPr>
            </w:pPr>
            <w:r>
              <w:rPr>
                <w:rFonts w:hint="eastAsia" w:ascii="仿宋" w:hAnsi="仿宋" w:eastAsia="仿宋" w:cs="仿宋"/>
                <w:b w:val="0"/>
                <w:bCs w:val="0"/>
                <w:sz w:val="24"/>
                <w:lang w:eastAsia="zh-CN"/>
              </w:rPr>
              <w:t>主持人：张凯</w:t>
            </w:r>
            <w:r>
              <w:rPr>
                <w:rFonts w:hint="eastAsia" w:ascii="仿宋" w:hAnsi="仿宋" w:eastAsia="仿宋" w:cs="仿宋"/>
                <w:b w:val="0"/>
                <w:bCs w:val="0"/>
                <w:sz w:val="24"/>
                <w:lang w:val="en-US" w:eastAsia="zh-CN"/>
              </w:rPr>
              <w:t xml:space="preserve"> 中国循环经济协会垃圾资源化专委会秘书长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1773" w:type="dxa"/>
            <w:vAlign w:val="center"/>
          </w:tcPr>
          <w:p>
            <w:pPr>
              <w:rPr>
                <w:rFonts w:ascii="仿宋" w:hAnsi="仿宋" w:eastAsia="仿宋" w:cs="仿宋"/>
                <w:sz w:val="24"/>
              </w:rPr>
            </w:pPr>
            <w:r>
              <w:rPr>
                <w:rFonts w:hint="eastAsia" w:ascii="仿宋" w:hAnsi="仿宋" w:eastAsia="仿宋" w:cs="仿宋"/>
                <w:sz w:val="24"/>
              </w:rPr>
              <w:t>13:30-13:50</w:t>
            </w:r>
          </w:p>
        </w:tc>
        <w:tc>
          <w:tcPr>
            <w:tcW w:w="7027" w:type="dxa"/>
            <w:vAlign w:val="center"/>
          </w:tcPr>
          <w:p>
            <w:pPr>
              <w:widowControl/>
              <w:adjustRightInd w:val="0"/>
              <w:snapToGrid w:val="0"/>
              <w:rPr>
                <w:rFonts w:ascii="仿宋" w:hAnsi="仿宋" w:eastAsia="仿宋" w:cs="仿宋"/>
                <w:sz w:val="24"/>
              </w:rPr>
            </w:pPr>
            <w:r>
              <w:rPr>
                <w:rFonts w:hint="eastAsia" w:ascii="仿宋" w:hAnsi="仿宋" w:eastAsia="仿宋" w:cs="仿宋"/>
                <w:sz w:val="24"/>
                <w:lang w:eastAsia="zh-CN"/>
              </w:rPr>
              <w:t>垃圾</w:t>
            </w:r>
            <w:r>
              <w:rPr>
                <w:rFonts w:hint="eastAsia" w:ascii="仿宋" w:hAnsi="仿宋" w:eastAsia="仿宋" w:cs="仿宋"/>
                <w:sz w:val="24"/>
              </w:rPr>
              <w:t>分类主体行为模拟及资源循环利用基地规划案例</w:t>
            </w:r>
          </w:p>
          <w:p>
            <w:pPr>
              <w:widowControl/>
              <w:adjustRightInd w:val="0"/>
              <w:snapToGrid w:val="0"/>
              <w:ind w:left="2638" w:leftChars="456" w:hanging="1680" w:hangingChars="700"/>
              <w:rPr>
                <w:rFonts w:ascii="仿宋" w:hAnsi="仿宋" w:eastAsia="仿宋" w:cs="仿宋"/>
                <w:color w:val="000000"/>
                <w:kern w:val="0"/>
                <w:sz w:val="24"/>
                <w:lang w:bidi="ar"/>
              </w:rPr>
            </w:pPr>
            <w:r>
              <w:rPr>
                <w:rFonts w:hint="eastAsia" w:ascii="仿宋" w:hAnsi="仿宋" w:eastAsia="仿宋" w:cs="仿宋"/>
                <w:sz w:val="24"/>
              </w:rPr>
              <w:t xml:space="preserve">—— </w:t>
            </w:r>
            <w:r>
              <w:rPr>
                <w:rFonts w:hint="eastAsia" w:ascii="仿宋" w:hAnsi="仿宋" w:eastAsia="仿宋" w:cs="仿宋"/>
                <w:color w:val="000000"/>
                <w:kern w:val="0"/>
                <w:sz w:val="24"/>
                <w:lang w:bidi="ar"/>
              </w:rPr>
              <w:t>温宗国    清华大学教授、循环经济产业研究中心</w:t>
            </w:r>
          </w:p>
          <w:p>
            <w:pPr>
              <w:widowControl/>
              <w:adjustRightInd w:val="0"/>
              <w:snapToGrid w:val="0"/>
              <w:rPr>
                <w:rFonts w:ascii="仿宋" w:hAnsi="仿宋" w:eastAsia="仿宋" w:cs="仿宋"/>
                <w:sz w:val="24"/>
              </w:rPr>
            </w:pPr>
            <w:r>
              <w:rPr>
                <w:rFonts w:hint="eastAsia" w:ascii="仿宋" w:hAnsi="仿宋" w:eastAsia="仿宋" w:cs="仿宋"/>
                <w:color w:val="000000"/>
                <w:kern w:val="0"/>
                <w:sz w:val="24"/>
                <w:lang w:bidi="ar"/>
              </w:rPr>
              <w:t>主任、国家发展循环经济工作部际联席会议专家咨询委员会委员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773" w:type="dxa"/>
            <w:vAlign w:val="center"/>
          </w:tcPr>
          <w:p>
            <w:pPr>
              <w:rPr>
                <w:rFonts w:hint="eastAsia" w:ascii="仿宋" w:hAnsi="仿宋" w:eastAsia="仿宋" w:cs="仿宋"/>
                <w:sz w:val="24"/>
              </w:rPr>
            </w:pPr>
            <w:r>
              <w:rPr>
                <w:rFonts w:hint="eastAsia" w:ascii="仿宋" w:hAnsi="仿宋" w:eastAsia="仿宋" w:cs="仿宋"/>
                <w:sz w:val="24"/>
              </w:rPr>
              <w:t>13:50-14:10</w:t>
            </w:r>
          </w:p>
        </w:tc>
        <w:tc>
          <w:tcPr>
            <w:tcW w:w="7027" w:type="dxa"/>
            <w:vAlign w:val="center"/>
          </w:tcPr>
          <w:p>
            <w:pPr>
              <w:widowControl/>
              <w:adjustRightInd w:val="0"/>
              <w:snapToGrid w:val="0"/>
              <w:jc w:val="left"/>
              <w:rPr>
                <w:rFonts w:ascii="仿宋" w:hAnsi="仿宋" w:eastAsia="仿宋" w:cs="仿宋"/>
                <w:sz w:val="24"/>
              </w:rPr>
            </w:pPr>
            <w:r>
              <w:rPr>
                <w:rFonts w:hint="eastAsia" w:ascii="仿宋" w:hAnsi="仿宋" w:eastAsia="仿宋" w:cs="仿宋"/>
                <w:sz w:val="24"/>
              </w:rPr>
              <w:t>大件垃圾和装修垃圾资源化处理技术</w:t>
            </w:r>
          </w:p>
          <w:p>
            <w:pPr>
              <w:widowControl/>
              <w:adjustRightInd w:val="0"/>
              <w:snapToGrid w:val="0"/>
              <w:ind w:firstLine="960" w:firstLineChars="400"/>
              <w:rPr>
                <w:rFonts w:hint="eastAsia" w:ascii="仿宋" w:hAnsi="仿宋" w:eastAsia="仿宋" w:cs="仿宋"/>
                <w:sz w:val="24"/>
              </w:rPr>
            </w:pPr>
            <w:r>
              <w:rPr>
                <w:rFonts w:hint="eastAsia" w:ascii="仿宋" w:hAnsi="仿宋" w:eastAsia="仿宋" w:cs="仿宋"/>
                <w:sz w:val="24"/>
              </w:rPr>
              <w:t xml:space="preserve">—— 李雪峰 </w:t>
            </w:r>
            <w:r>
              <w:rPr>
                <w:rFonts w:hint="eastAsia" w:ascii="宋体" w:hAnsi="宋体" w:eastAsia="宋体" w:cs="宋体"/>
                <w:sz w:val="24"/>
              </w:rPr>
              <w:t> </w:t>
            </w:r>
            <w:r>
              <w:rPr>
                <w:rFonts w:hint="eastAsia" w:ascii="宋体" w:hAnsi="宋体" w:eastAsia="宋体" w:cs="宋体"/>
                <w:sz w:val="24"/>
                <w:lang w:val="en-US" w:eastAsia="zh-CN"/>
              </w:rPr>
              <w:t xml:space="preserve"> </w:t>
            </w:r>
            <w:r>
              <w:rPr>
                <w:rFonts w:hint="eastAsia" w:ascii="宋体" w:hAnsi="宋体" w:eastAsia="宋体" w:cs="宋体"/>
                <w:spacing w:val="-20"/>
                <w:sz w:val="24"/>
              </w:rPr>
              <w:t xml:space="preserve"> </w:t>
            </w:r>
            <w:r>
              <w:rPr>
                <w:rFonts w:hint="eastAsia" w:ascii="仿宋" w:hAnsi="仿宋" w:eastAsia="仿宋" w:cs="仿宋"/>
                <w:spacing w:val="-20"/>
                <w:sz w:val="24"/>
              </w:rPr>
              <w:t>环创（厦门）科技股份有限公司市场部经理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1773" w:type="dxa"/>
            <w:vAlign w:val="center"/>
          </w:tcPr>
          <w:p>
            <w:pPr>
              <w:rPr>
                <w:rFonts w:ascii="仿宋" w:hAnsi="仿宋" w:eastAsia="仿宋" w:cs="仿宋"/>
                <w:sz w:val="24"/>
              </w:rPr>
            </w:pPr>
            <w:r>
              <w:rPr>
                <w:rFonts w:hint="eastAsia" w:ascii="仿宋" w:hAnsi="仿宋" w:eastAsia="仿宋" w:cs="仿宋"/>
                <w:sz w:val="24"/>
              </w:rPr>
              <w:t>14:10-14:30</w:t>
            </w:r>
          </w:p>
        </w:tc>
        <w:tc>
          <w:tcPr>
            <w:tcW w:w="7027" w:type="dxa"/>
            <w:vAlign w:val="center"/>
          </w:tcPr>
          <w:p>
            <w:pPr>
              <w:widowControl/>
              <w:adjustRightInd w:val="0"/>
              <w:snapToGrid w:val="0"/>
              <w:rPr>
                <w:rFonts w:ascii="仿宋" w:hAnsi="仿宋" w:eastAsia="仿宋" w:cs="仿宋"/>
                <w:sz w:val="24"/>
              </w:rPr>
            </w:pPr>
            <w:r>
              <w:rPr>
                <w:rFonts w:hint="eastAsia" w:ascii="仿宋" w:hAnsi="仿宋" w:eastAsia="仿宋" w:cs="仿宋"/>
                <w:sz w:val="24"/>
              </w:rPr>
              <w:t>“大环卫、全覆盖、一体化”的京环模式</w:t>
            </w:r>
          </w:p>
          <w:p>
            <w:pPr>
              <w:widowControl/>
              <w:adjustRightInd w:val="0"/>
              <w:snapToGrid w:val="0"/>
              <w:ind w:firstLine="960" w:firstLineChars="400"/>
              <w:rPr>
                <w:rFonts w:ascii="仿宋" w:hAnsi="仿宋" w:eastAsia="仿宋" w:cs="仿宋"/>
                <w:sz w:val="24"/>
              </w:rPr>
            </w:pPr>
            <w:r>
              <w:rPr>
                <w:rFonts w:hint="eastAsia" w:ascii="仿宋" w:hAnsi="仿宋" w:eastAsia="仿宋" w:cs="仿宋"/>
                <w:sz w:val="24"/>
              </w:rPr>
              <w:t>—— 罗  伟     北京环卫集团副总经理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1773" w:type="dxa"/>
            <w:vAlign w:val="center"/>
          </w:tcPr>
          <w:p>
            <w:pPr>
              <w:rPr>
                <w:rFonts w:ascii="仿宋" w:hAnsi="仿宋" w:eastAsia="仿宋" w:cs="仿宋"/>
                <w:sz w:val="24"/>
              </w:rPr>
            </w:pPr>
            <w:r>
              <w:rPr>
                <w:rFonts w:hint="eastAsia" w:ascii="仿宋" w:hAnsi="仿宋" w:eastAsia="仿宋" w:cs="仿宋"/>
                <w:sz w:val="24"/>
              </w:rPr>
              <w:t>14:30-14:45</w:t>
            </w:r>
          </w:p>
        </w:tc>
        <w:tc>
          <w:tcPr>
            <w:tcW w:w="7027" w:type="dxa"/>
            <w:vAlign w:val="center"/>
          </w:tcPr>
          <w:p>
            <w:pPr>
              <w:widowControl/>
              <w:adjustRightInd w:val="0"/>
              <w:snapToGrid w:val="0"/>
              <w:rPr>
                <w:rFonts w:ascii="仿宋" w:hAnsi="仿宋" w:eastAsia="仿宋" w:cs="仿宋"/>
                <w:sz w:val="24"/>
              </w:rPr>
            </w:pPr>
            <w:r>
              <w:rPr>
                <w:rFonts w:hint="eastAsia" w:ascii="仿宋" w:hAnsi="仿宋" w:eastAsia="仿宋" w:cs="仿宋"/>
                <w:sz w:val="24"/>
              </w:rPr>
              <w:t>锦江环境新一代固废资源化探索与实践</w:t>
            </w:r>
          </w:p>
          <w:p>
            <w:pPr>
              <w:widowControl/>
              <w:adjustRightInd w:val="0"/>
              <w:snapToGrid w:val="0"/>
              <w:rPr>
                <w:rFonts w:ascii="仿宋" w:hAnsi="仿宋" w:eastAsia="仿宋" w:cs="仿宋"/>
                <w:sz w:val="24"/>
              </w:rPr>
            </w:pPr>
            <w:r>
              <w:rPr>
                <w:rFonts w:hint="eastAsia" w:ascii="仿宋" w:hAnsi="仿宋" w:eastAsia="仿宋" w:cs="仿宋"/>
                <w:sz w:val="24"/>
              </w:rPr>
              <w:t xml:space="preserve">        —— 方朝军     锦江环境控股技术管理部技术负责人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773" w:type="dxa"/>
            <w:vAlign w:val="center"/>
          </w:tcPr>
          <w:p>
            <w:pPr>
              <w:rPr>
                <w:rFonts w:ascii="仿宋" w:hAnsi="仿宋" w:eastAsia="仿宋" w:cs="仿宋"/>
                <w:sz w:val="24"/>
              </w:rPr>
            </w:pPr>
            <w:r>
              <w:rPr>
                <w:rFonts w:hint="eastAsia" w:ascii="仿宋" w:hAnsi="仿宋" w:eastAsia="仿宋" w:cs="仿宋"/>
                <w:sz w:val="24"/>
              </w:rPr>
              <w:t>14:45-15:05</w:t>
            </w:r>
          </w:p>
        </w:tc>
        <w:tc>
          <w:tcPr>
            <w:tcW w:w="7027" w:type="dxa"/>
            <w:vAlign w:val="center"/>
          </w:tcPr>
          <w:p>
            <w:pPr>
              <w:widowControl/>
              <w:adjustRightInd w:val="0"/>
              <w:snapToGrid w:val="0"/>
              <w:jc w:val="left"/>
              <w:rPr>
                <w:rFonts w:ascii="仿宋" w:hAnsi="仿宋" w:eastAsia="仿宋" w:cs="仿宋"/>
                <w:sz w:val="24"/>
              </w:rPr>
            </w:pPr>
            <w:r>
              <w:rPr>
                <w:rFonts w:hint="eastAsia" w:ascii="仿宋" w:hAnsi="仿宋" w:eastAsia="仿宋" w:cs="仿宋"/>
                <w:sz w:val="24"/>
              </w:rPr>
              <w:t>中国天楹5A环境服务</w:t>
            </w:r>
          </w:p>
          <w:p>
            <w:pPr>
              <w:widowControl/>
              <w:adjustRightInd w:val="0"/>
              <w:snapToGrid w:val="0"/>
              <w:ind w:firstLine="960" w:firstLineChars="400"/>
              <w:rPr>
                <w:rFonts w:ascii="仿宋" w:hAnsi="仿宋" w:eastAsia="仿宋" w:cs="仿宋"/>
                <w:sz w:val="24"/>
              </w:rPr>
            </w:pPr>
            <w:r>
              <w:rPr>
                <w:rFonts w:hint="eastAsia" w:ascii="仿宋" w:hAnsi="仿宋" w:eastAsia="仿宋" w:cs="仿宋"/>
                <w:sz w:val="24"/>
              </w:rPr>
              <w:t>—— 陈江峰     中国天楹福建公司总经理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1773" w:type="dxa"/>
            <w:vAlign w:val="center"/>
          </w:tcPr>
          <w:p>
            <w:pPr>
              <w:rPr>
                <w:rFonts w:ascii="仿宋" w:hAnsi="仿宋" w:eastAsia="仿宋" w:cs="仿宋"/>
                <w:sz w:val="24"/>
              </w:rPr>
            </w:pPr>
            <w:r>
              <w:rPr>
                <w:rFonts w:hint="eastAsia" w:ascii="仿宋" w:hAnsi="仿宋" w:eastAsia="仿宋" w:cs="仿宋"/>
                <w:sz w:val="24"/>
              </w:rPr>
              <w:t>15:05-15:20</w:t>
            </w:r>
          </w:p>
        </w:tc>
        <w:tc>
          <w:tcPr>
            <w:tcW w:w="7027" w:type="dxa"/>
            <w:vAlign w:val="center"/>
          </w:tcPr>
          <w:p>
            <w:pPr>
              <w:widowControl/>
              <w:adjustRightInd w:val="0"/>
              <w:snapToGrid w:val="0"/>
              <w:rPr>
                <w:rFonts w:ascii="仿宋" w:hAnsi="仿宋" w:eastAsia="仿宋" w:cs="仿宋"/>
                <w:sz w:val="24"/>
              </w:rPr>
            </w:pPr>
            <w:r>
              <w:rPr>
                <w:rFonts w:hint="eastAsia" w:ascii="仿宋" w:hAnsi="仿宋" w:eastAsia="仿宋" w:cs="仿宋"/>
                <w:sz w:val="24"/>
              </w:rPr>
              <w:t>厦门、泉州市智慧垃圾分类模式分享</w:t>
            </w:r>
          </w:p>
          <w:p>
            <w:pPr>
              <w:widowControl/>
              <w:adjustRightInd w:val="0"/>
              <w:snapToGrid w:val="0"/>
              <w:ind w:firstLine="960" w:firstLineChars="400"/>
              <w:rPr>
                <w:rFonts w:ascii="仿宋" w:hAnsi="仿宋" w:eastAsia="仿宋" w:cs="仿宋"/>
                <w:sz w:val="24"/>
              </w:rPr>
            </w:pPr>
            <w:r>
              <w:rPr>
                <w:rFonts w:hint="eastAsia" w:ascii="仿宋" w:hAnsi="仿宋" w:eastAsia="仿宋" w:cs="仿宋"/>
                <w:sz w:val="24"/>
              </w:rPr>
              <w:t>—— 时旭桐     海南易登科技有限公司副总经理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1773" w:type="dxa"/>
            <w:vAlign w:val="center"/>
          </w:tcPr>
          <w:p>
            <w:pPr>
              <w:rPr>
                <w:rFonts w:ascii="仿宋" w:hAnsi="仿宋" w:eastAsia="仿宋" w:cs="仿宋"/>
                <w:sz w:val="24"/>
              </w:rPr>
            </w:pPr>
            <w:r>
              <w:rPr>
                <w:rFonts w:hint="eastAsia" w:ascii="仿宋" w:hAnsi="仿宋" w:eastAsia="仿宋" w:cs="仿宋"/>
                <w:sz w:val="24"/>
              </w:rPr>
              <w:t>15:20-15:40</w:t>
            </w:r>
          </w:p>
        </w:tc>
        <w:tc>
          <w:tcPr>
            <w:tcW w:w="7027" w:type="dxa"/>
            <w:vAlign w:val="center"/>
          </w:tcPr>
          <w:p>
            <w:pPr>
              <w:widowControl/>
              <w:adjustRightInd w:val="0"/>
              <w:snapToGrid w:val="0"/>
              <w:ind w:left="1920" w:hanging="1920" w:hangingChars="800"/>
              <w:rPr>
                <w:rFonts w:ascii="仿宋" w:hAnsi="仿宋" w:eastAsia="仿宋" w:cs="仿宋"/>
                <w:sz w:val="24"/>
              </w:rPr>
            </w:pPr>
            <w:r>
              <w:rPr>
                <w:rFonts w:hint="eastAsia" w:ascii="仿宋" w:hAnsi="仿宋" w:eastAsia="仿宋" w:cs="仿宋"/>
                <w:sz w:val="24"/>
              </w:rPr>
              <w:t>德国KOMPOGAS厌氧干式消化技术</w:t>
            </w:r>
          </w:p>
          <w:p>
            <w:pPr>
              <w:widowControl/>
              <w:adjustRightInd w:val="0"/>
              <w:snapToGrid w:val="0"/>
              <w:ind w:firstLine="960" w:firstLineChars="400"/>
              <w:rPr>
                <w:rFonts w:ascii="仿宋" w:hAnsi="仿宋" w:eastAsia="仿宋" w:cs="仿宋"/>
                <w:sz w:val="24"/>
              </w:rPr>
            </w:pPr>
            <w:r>
              <w:rPr>
                <w:rFonts w:hint="eastAsia" w:ascii="仿宋" w:hAnsi="仿宋" w:eastAsia="仿宋" w:cs="仿宋"/>
                <w:sz w:val="24"/>
              </w:rPr>
              <w:t xml:space="preserve">—— Markus Dicke 德国泽尔曼生物能源技术（北京）有限公司总经理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773" w:type="dxa"/>
            <w:vAlign w:val="center"/>
          </w:tcPr>
          <w:p>
            <w:pPr>
              <w:rPr>
                <w:rFonts w:ascii="仿宋" w:hAnsi="仿宋" w:eastAsia="仿宋" w:cs="仿宋"/>
                <w:sz w:val="24"/>
              </w:rPr>
            </w:pPr>
            <w:r>
              <w:rPr>
                <w:rFonts w:hint="eastAsia" w:ascii="仿宋" w:hAnsi="仿宋" w:eastAsia="仿宋" w:cs="仿宋"/>
                <w:sz w:val="24"/>
              </w:rPr>
              <w:t>15:40-16:00</w:t>
            </w:r>
          </w:p>
        </w:tc>
        <w:tc>
          <w:tcPr>
            <w:tcW w:w="7027" w:type="dxa"/>
            <w:vAlign w:val="center"/>
          </w:tcPr>
          <w:p>
            <w:pPr>
              <w:widowControl/>
              <w:adjustRightInd w:val="0"/>
              <w:snapToGrid w:val="0"/>
              <w:rPr>
                <w:rFonts w:ascii="仿宋" w:hAnsi="仿宋" w:eastAsia="仿宋" w:cs="仿宋"/>
                <w:sz w:val="24"/>
              </w:rPr>
            </w:pPr>
            <w:r>
              <w:rPr>
                <w:rFonts w:hint="eastAsia" w:ascii="仿宋" w:hAnsi="仿宋" w:eastAsia="仿宋" w:cs="仿宋"/>
                <w:sz w:val="24"/>
              </w:rPr>
              <w:t>生活垃圾后端机械化分类及资源化利用技术</w:t>
            </w:r>
          </w:p>
          <w:p>
            <w:pPr>
              <w:widowControl/>
              <w:adjustRightInd w:val="0"/>
              <w:snapToGrid w:val="0"/>
              <w:ind w:firstLine="960" w:firstLineChars="400"/>
              <w:rPr>
                <w:rFonts w:ascii="仿宋" w:hAnsi="仿宋" w:eastAsia="仿宋" w:cs="仿宋"/>
                <w:sz w:val="24"/>
              </w:rPr>
            </w:pPr>
            <w:r>
              <w:rPr>
                <w:rFonts w:hint="eastAsia" w:ascii="仿宋" w:hAnsi="仿宋" w:eastAsia="仿宋" w:cs="仿宋"/>
                <w:sz w:val="24"/>
              </w:rPr>
              <w:t>—— 张秋艳     青岛福创环境科技有限公司总经理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773" w:type="dxa"/>
            <w:shd w:val="clear" w:color="auto" w:fill="D7D7D7" w:themeFill="background1" w:themeFillShade="D8"/>
            <w:vAlign w:val="center"/>
          </w:tcPr>
          <w:p>
            <w:pPr>
              <w:rPr>
                <w:rFonts w:ascii="仿宋" w:hAnsi="仿宋" w:eastAsia="仿宋" w:cs="仿宋"/>
                <w:sz w:val="24"/>
              </w:rPr>
            </w:pPr>
            <w:r>
              <w:rPr>
                <w:rFonts w:hint="eastAsia" w:ascii="仿宋" w:hAnsi="仿宋" w:eastAsia="仿宋" w:cs="仿宋"/>
                <w:sz w:val="24"/>
              </w:rPr>
              <w:t>16:00-</w:t>
            </w:r>
            <w:r>
              <w:rPr>
                <w:rFonts w:hint="eastAsia" w:ascii="仿宋" w:hAnsi="仿宋" w:eastAsia="仿宋" w:cs="仿宋"/>
                <w:sz w:val="24"/>
                <w:lang w:val="en-US" w:eastAsia="zh-CN"/>
              </w:rPr>
              <w:t>17:45</w:t>
            </w:r>
          </w:p>
        </w:tc>
        <w:tc>
          <w:tcPr>
            <w:tcW w:w="7027" w:type="dxa"/>
            <w:shd w:val="clear" w:color="auto" w:fill="D7D7D7" w:themeFill="background1" w:themeFillShade="D8"/>
            <w:vAlign w:val="center"/>
          </w:tcPr>
          <w:p>
            <w:pPr>
              <w:widowControl/>
              <w:adjustRightInd w:val="0"/>
              <w:snapToGrid w:val="0"/>
              <w:rPr>
                <w:rFonts w:ascii="仿宋" w:hAnsi="仿宋" w:eastAsia="仿宋" w:cs="仿宋"/>
                <w:sz w:val="24"/>
              </w:rPr>
            </w:pPr>
            <w:r>
              <w:rPr>
                <w:rFonts w:hint="eastAsia" w:ascii="仿宋" w:hAnsi="仿宋" w:eastAsia="仿宋" w:cs="仿宋"/>
                <w:b/>
                <w:bCs/>
                <w:sz w:val="24"/>
              </w:rPr>
              <w:t>第三单元：进一步推进生活垃圾分类和资源化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1773" w:type="dxa"/>
            <w:vAlign w:val="center"/>
          </w:tcPr>
          <w:p>
            <w:pPr>
              <w:rPr>
                <w:rFonts w:ascii="仿宋" w:hAnsi="仿宋" w:eastAsia="仿宋" w:cs="仿宋"/>
                <w:sz w:val="24"/>
              </w:rPr>
            </w:pPr>
            <w:r>
              <w:rPr>
                <w:rFonts w:hint="eastAsia" w:ascii="仿宋" w:hAnsi="仿宋" w:eastAsia="仿宋" w:cs="仿宋"/>
                <w:sz w:val="24"/>
              </w:rPr>
              <w:t>16:00-16:20</w:t>
            </w:r>
          </w:p>
        </w:tc>
        <w:tc>
          <w:tcPr>
            <w:tcW w:w="7027" w:type="dxa"/>
            <w:vAlign w:val="center"/>
          </w:tcPr>
          <w:p>
            <w:pPr>
              <w:widowControl/>
              <w:adjustRightInd w:val="0"/>
              <w:snapToGrid w:val="0"/>
              <w:rPr>
                <w:rFonts w:ascii="仿宋" w:hAnsi="仿宋" w:eastAsia="仿宋" w:cs="仿宋"/>
                <w:sz w:val="24"/>
              </w:rPr>
            </w:pPr>
            <w:r>
              <w:rPr>
                <w:rFonts w:hint="eastAsia" w:ascii="仿宋" w:hAnsi="仿宋" w:eastAsia="仿宋" w:cs="仿宋"/>
                <w:sz w:val="24"/>
              </w:rPr>
              <w:t>基于分类趋势下的生活垃圾处理模式思考</w:t>
            </w:r>
          </w:p>
          <w:p>
            <w:pPr>
              <w:widowControl/>
              <w:adjustRightInd w:val="0"/>
              <w:snapToGrid w:val="0"/>
              <w:ind w:firstLine="960" w:firstLineChars="400"/>
              <w:rPr>
                <w:rFonts w:ascii="Arial" w:hAnsi="Arial" w:eastAsia="宋体" w:cs="Arial"/>
                <w:color w:val="333333"/>
                <w:szCs w:val="21"/>
                <w:shd w:val="clear" w:color="auto" w:fill="FFFFFF"/>
              </w:rPr>
            </w:pPr>
            <w:r>
              <w:rPr>
                <w:rFonts w:hint="eastAsia" w:ascii="仿宋" w:hAnsi="仿宋" w:eastAsia="仿宋" w:cs="仿宋"/>
                <w:sz w:val="24"/>
              </w:rPr>
              <w:t>—— 金宜英   清华大学环境学院教授、国家发展循环经济工作部际联席会议专家咨询委员会委员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773" w:type="dxa"/>
            <w:vAlign w:val="center"/>
          </w:tcPr>
          <w:p>
            <w:pPr>
              <w:rPr>
                <w:rFonts w:ascii="仿宋" w:hAnsi="仿宋" w:eastAsia="仿宋" w:cs="仿宋"/>
                <w:sz w:val="24"/>
              </w:rPr>
            </w:pPr>
            <w:r>
              <w:rPr>
                <w:rFonts w:hint="eastAsia" w:ascii="仿宋" w:hAnsi="仿宋" w:eastAsia="仿宋" w:cs="仿宋"/>
                <w:sz w:val="24"/>
              </w:rPr>
              <w:t>16:20-16:40</w:t>
            </w:r>
          </w:p>
        </w:tc>
        <w:tc>
          <w:tcPr>
            <w:tcW w:w="7027" w:type="dxa"/>
            <w:vAlign w:val="center"/>
          </w:tcPr>
          <w:p>
            <w:pPr>
              <w:widowControl/>
              <w:adjustRightInd w:val="0"/>
              <w:snapToGrid w:val="0"/>
              <w:rPr>
                <w:rFonts w:ascii="仿宋" w:hAnsi="仿宋" w:eastAsia="仿宋" w:cs="仿宋"/>
                <w:spacing w:val="-20"/>
                <w:sz w:val="24"/>
              </w:rPr>
            </w:pPr>
            <w:r>
              <w:rPr>
                <w:rFonts w:hint="eastAsia" w:ascii="仿宋" w:hAnsi="仿宋" w:eastAsia="仿宋" w:cs="仿宋"/>
                <w:spacing w:val="-20"/>
                <w:sz w:val="24"/>
              </w:rPr>
              <w:t>利用有机废弃物制生物液态肥创新技术建设工农复合型循环经济示范工程</w:t>
            </w:r>
          </w:p>
          <w:p>
            <w:pPr>
              <w:widowControl/>
              <w:adjustRightInd w:val="0"/>
              <w:snapToGrid w:val="0"/>
              <w:ind w:firstLine="960" w:firstLineChars="400"/>
              <w:jc w:val="left"/>
              <w:textAlignment w:val="center"/>
              <w:rPr>
                <w:rFonts w:ascii="仿宋" w:hAnsi="仿宋" w:eastAsia="仿宋" w:cs="仿宋"/>
                <w:sz w:val="24"/>
              </w:rPr>
            </w:pPr>
            <w:r>
              <w:rPr>
                <w:rFonts w:hint="eastAsia" w:ascii="仿宋" w:hAnsi="仿宋" w:eastAsia="仿宋" w:cs="仿宋"/>
                <w:sz w:val="24"/>
              </w:rPr>
              <w:t>—— 雪合来提  环创（厦门）科技股份有限公司有机固废事业部总经理、博士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773" w:type="dxa"/>
            <w:vAlign w:val="center"/>
          </w:tcPr>
          <w:p>
            <w:pPr>
              <w:rPr>
                <w:rFonts w:ascii="仿宋" w:hAnsi="仿宋" w:eastAsia="仿宋" w:cs="仿宋"/>
                <w:sz w:val="24"/>
              </w:rPr>
            </w:pPr>
            <w:r>
              <w:rPr>
                <w:rFonts w:hint="eastAsia" w:ascii="仿宋" w:hAnsi="仿宋" w:eastAsia="仿宋" w:cs="仿宋"/>
                <w:sz w:val="24"/>
              </w:rPr>
              <w:t>16:40-16:55</w:t>
            </w:r>
          </w:p>
        </w:tc>
        <w:tc>
          <w:tcPr>
            <w:tcW w:w="7027" w:type="dxa"/>
            <w:vAlign w:val="center"/>
          </w:tcPr>
          <w:p>
            <w:pPr>
              <w:widowControl/>
              <w:adjustRightInd w:val="0"/>
              <w:snapToGrid w:val="0"/>
              <w:rPr>
                <w:rFonts w:ascii="仿宋" w:hAnsi="仿宋" w:eastAsia="仿宋" w:cs="仿宋"/>
                <w:sz w:val="24"/>
              </w:rPr>
            </w:pPr>
            <w:r>
              <w:rPr>
                <w:rFonts w:hint="eastAsia" w:ascii="仿宋" w:hAnsi="仿宋" w:eastAsia="仿宋" w:cs="仿宋"/>
                <w:sz w:val="24"/>
              </w:rPr>
              <w:t>联运四化模式 助力资源循环利用</w:t>
            </w:r>
          </w:p>
          <w:p>
            <w:pPr>
              <w:widowControl/>
              <w:adjustRightInd w:val="0"/>
              <w:snapToGrid w:val="0"/>
              <w:ind w:firstLine="960" w:firstLineChars="40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孙</w:t>
            </w:r>
            <w:r>
              <w:rPr>
                <w:rFonts w:hint="eastAsia" w:ascii="仿宋" w:hAnsi="仿宋" w:eastAsia="仿宋" w:cs="仿宋"/>
                <w:sz w:val="24"/>
                <w:lang w:val="en-US" w:eastAsia="zh-CN"/>
              </w:rPr>
              <w:t xml:space="preserve">  </w:t>
            </w:r>
            <w:r>
              <w:rPr>
                <w:rFonts w:hint="eastAsia" w:ascii="仿宋" w:hAnsi="仿宋" w:eastAsia="仿宋" w:cs="仿宋"/>
                <w:sz w:val="24"/>
                <w:lang w:eastAsia="zh-CN"/>
              </w:rPr>
              <w:t>成</w:t>
            </w:r>
            <w:r>
              <w:rPr>
                <w:rFonts w:hint="eastAsia" w:ascii="仿宋" w:hAnsi="仿宋" w:eastAsia="仿宋" w:cs="仿宋"/>
                <w:sz w:val="24"/>
              </w:rPr>
              <w:t xml:space="preserve">   </w:t>
            </w:r>
            <w:r>
              <w:rPr>
                <w:rFonts w:hint="eastAsia" w:ascii="仿宋" w:hAnsi="仿宋" w:eastAsia="仿宋" w:cs="仿宋"/>
                <w:spacing w:val="-20"/>
                <w:sz w:val="24"/>
              </w:rPr>
              <w:t>浙江联运环境工程股份有限公司</w:t>
            </w:r>
            <w:r>
              <w:rPr>
                <w:rFonts w:hint="eastAsia" w:ascii="仿宋" w:hAnsi="仿宋" w:eastAsia="仿宋" w:cs="仿宋"/>
                <w:spacing w:val="-20"/>
                <w:sz w:val="24"/>
                <w:lang w:eastAsia="zh-CN"/>
              </w:rPr>
              <w:t>运营经理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773" w:type="dxa"/>
            <w:vAlign w:val="center"/>
          </w:tcPr>
          <w:p>
            <w:pPr>
              <w:rPr>
                <w:rFonts w:ascii="仿宋" w:hAnsi="仿宋" w:eastAsia="仿宋" w:cs="仿宋"/>
                <w:sz w:val="24"/>
              </w:rPr>
            </w:pPr>
            <w:r>
              <w:rPr>
                <w:rFonts w:hint="eastAsia" w:ascii="仿宋" w:hAnsi="仿宋" w:eastAsia="仿宋" w:cs="仿宋"/>
                <w:sz w:val="24"/>
              </w:rPr>
              <w:t>16:55-17:15</w:t>
            </w:r>
          </w:p>
        </w:tc>
        <w:tc>
          <w:tcPr>
            <w:tcW w:w="7027" w:type="dxa"/>
            <w:vAlign w:val="center"/>
          </w:tcPr>
          <w:p>
            <w:pPr>
              <w:widowControl/>
              <w:adjustRightInd w:val="0"/>
              <w:snapToGrid w:val="0"/>
              <w:ind w:left="1920" w:hanging="1920" w:hangingChars="800"/>
              <w:rPr>
                <w:rFonts w:ascii="仿宋" w:hAnsi="仿宋" w:eastAsia="仿宋" w:cs="仿宋"/>
                <w:sz w:val="24"/>
              </w:rPr>
            </w:pPr>
            <w:r>
              <w:rPr>
                <w:rFonts w:hint="eastAsia" w:ascii="仿宋" w:hAnsi="仿宋" w:eastAsia="仿宋" w:cs="仿宋"/>
                <w:sz w:val="24"/>
              </w:rPr>
              <w:t>城乡有机废弃物源头处置及资源利用</w:t>
            </w:r>
          </w:p>
          <w:p>
            <w:pPr>
              <w:widowControl/>
              <w:adjustRightInd w:val="0"/>
              <w:snapToGrid w:val="0"/>
              <w:ind w:firstLine="960" w:firstLineChars="40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侯绪瑞</w:t>
            </w:r>
            <w:r>
              <w:rPr>
                <w:rFonts w:hint="eastAsia" w:ascii="仿宋" w:hAnsi="仿宋" w:eastAsia="仿宋" w:cs="仿宋"/>
                <w:sz w:val="24"/>
              </w:rPr>
              <w:t xml:space="preserve">   上海复振科技有限公司</w:t>
            </w:r>
            <w:r>
              <w:rPr>
                <w:rFonts w:hint="eastAsia" w:ascii="仿宋" w:hAnsi="仿宋" w:eastAsia="仿宋" w:cs="仿宋"/>
                <w:sz w:val="24"/>
                <w:lang w:eastAsia="zh-CN"/>
              </w:rPr>
              <w:t>运营</w:t>
            </w:r>
            <w:r>
              <w:rPr>
                <w:rFonts w:hint="eastAsia" w:ascii="仿宋" w:hAnsi="仿宋" w:eastAsia="仿宋" w:cs="仿宋"/>
                <w:sz w:val="24"/>
              </w:rPr>
              <w:t>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773" w:type="dxa"/>
            <w:vAlign w:val="center"/>
          </w:tcPr>
          <w:p>
            <w:pPr>
              <w:rPr>
                <w:rFonts w:ascii="仿宋" w:hAnsi="仿宋" w:eastAsia="仿宋" w:cs="仿宋"/>
                <w:sz w:val="24"/>
              </w:rPr>
            </w:pPr>
            <w:r>
              <w:rPr>
                <w:rFonts w:hint="eastAsia" w:ascii="仿宋" w:hAnsi="仿宋" w:eastAsia="仿宋" w:cs="仿宋"/>
                <w:sz w:val="24"/>
              </w:rPr>
              <w:t>17:15-17:30</w:t>
            </w:r>
          </w:p>
        </w:tc>
        <w:tc>
          <w:tcPr>
            <w:tcW w:w="7027" w:type="dxa"/>
            <w:vAlign w:val="center"/>
          </w:tcPr>
          <w:p>
            <w:pPr>
              <w:widowControl/>
              <w:adjustRightInd w:val="0"/>
              <w:snapToGrid w:val="0"/>
              <w:rPr>
                <w:rFonts w:ascii="仿宋" w:hAnsi="仿宋" w:eastAsia="仿宋" w:cs="仿宋"/>
                <w:sz w:val="24"/>
              </w:rPr>
            </w:pPr>
            <w:r>
              <w:rPr>
                <w:rFonts w:hint="eastAsia" w:ascii="仿宋" w:hAnsi="仿宋" w:eastAsia="仿宋" w:cs="仿宋"/>
                <w:sz w:val="24"/>
              </w:rPr>
              <w:t>湿垃圾干式厌氧发酵工艺处理</w:t>
            </w:r>
          </w:p>
          <w:p>
            <w:pPr>
              <w:widowControl/>
              <w:adjustRightInd w:val="0"/>
              <w:snapToGrid w:val="0"/>
              <w:ind w:firstLine="960" w:firstLineChars="400"/>
              <w:rPr>
                <w:rFonts w:ascii="仿宋" w:hAnsi="仿宋" w:eastAsia="仿宋" w:cs="仿宋"/>
                <w:sz w:val="24"/>
              </w:rPr>
            </w:pPr>
            <w:r>
              <w:rPr>
                <w:rFonts w:hint="eastAsia" w:ascii="仿宋" w:hAnsi="仿宋" w:eastAsia="仿宋" w:cs="仿宋"/>
                <w:sz w:val="24"/>
              </w:rPr>
              <w:t>—— 程兆鹏   上海电气</w:t>
            </w:r>
            <w:r>
              <w:rPr>
                <w:rFonts w:hint="eastAsia" w:ascii="仿宋" w:hAnsi="仿宋" w:eastAsia="仿宋" w:cs="仿宋"/>
                <w:sz w:val="24"/>
                <w:lang w:eastAsia="zh-CN"/>
              </w:rPr>
              <w:t>环保</w:t>
            </w:r>
            <w:r>
              <w:rPr>
                <w:rFonts w:hint="eastAsia" w:ascii="仿宋" w:hAnsi="仿宋" w:eastAsia="仿宋" w:cs="仿宋"/>
                <w:sz w:val="24"/>
              </w:rPr>
              <w:t>集团业务部总经理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1773" w:type="dxa"/>
            <w:vAlign w:val="center"/>
          </w:tcPr>
          <w:p>
            <w:pPr>
              <w:rPr>
                <w:rFonts w:ascii="仿宋" w:hAnsi="仿宋" w:eastAsia="仿宋" w:cs="仿宋"/>
                <w:sz w:val="24"/>
              </w:rPr>
            </w:pPr>
            <w:r>
              <w:rPr>
                <w:rFonts w:hint="eastAsia" w:ascii="仿宋" w:hAnsi="仿宋" w:eastAsia="仿宋" w:cs="仿宋"/>
                <w:sz w:val="24"/>
              </w:rPr>
              <w:t>17:30-17:45</w:t>
            </w:r>
          </w:p>
        </w:tc>
        <w:tc>
          <w:tcPr>
            <w:tcW w:w="7027" w:type="dxa"/>
            <w:vAlign w:val="center"/>
          </w:tcPr>
          <w:p>
            <w:pPr>
              <w:widowControl/>
              <w:adjustRightInd w:val="0"/>
              <w:snapToGrid w:val="0"/>
              <w:rPr>
                <w:rFonts w:ascii="仿宋" w:hAnsi="仿宋" w:eastAsia="仿宋" w:cs="仿宋"/>
                <w:sz w:val="24"/>
              </w:rPr>
            </w:pPr>
            <w:r>
              <w:rPr>
                <w:rFonts w:ascii="仿宋" w:hAnsi="仿宋" w:eastAsia="仿宋" w:cs="仿宋"/>
                <w:sz w:val="24"/>
              </w:rPr>
              <w:t>永乐集团固废垃圾处置中心项目计划</w:t>
            </w:r>
          </w:p>
          <w:p>
            <w:pPr>
              <w:widowControl/>
              <w:adjustRightInd w:val="0"/>
              <w:snapToGrid w:val="0"/>
              <w:ind w:firstLine="960" w:firstLineChars="400"/>
              <w:rPr>
                <w:rFonts w:ascii="仿宋" w:hAnsi="仿宋" w:eastAsia="仿宋" w:cs="仿宋"/>
                <w:sz w:val="24"/>
              </w:rPr>
            </w:pPr>
            <w:r>
              <w:rPr>
                <w:rFonts w:hint="eastAsia" w:ascii="仿宋" w:hAnsi="仿宋" w:eastAsia="仿宋" w:cs="仿宋"/>
                <w:sz w:val="24"/>
              </w:rPr>
              <w:t>—— 李  洋   永乐集团上海公司常务副总经理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1773" w:type="dxa"/>
            <w:shd w:val="clear" w:color="auto" w:fill="D7D7D7" w:themeFill="background1" w:themeFillShade="D8"/>
            <w:vAlign w:val="center"/>
          </w:tcPr>
          <w:p>
            <w:pPr>
              <w:rPr>
                <w:rFonts w:ascii="仿宋" w:hAnsi="仿宋" w:eastAsia="仿宋" w:cs="仿宋"/>
                <w:sz w:val="24"/>
              </w:rPr>
            </w:pPr>
            <w:r>
              <w:rPr>
                <w:rFonts w:hint="eastAsia" w:ascii="仿宋" w:hAnsi="仿宋" w:eastAsia="仿宋" w:cs="仿宋"/>
                <w:sz w:val="24"/>
                <w:lang w:val="en-US" w:eastAsia="zh-CN"/>
              </w:rPr>
              <w:t>17</w:t>
            </w:r>
            <w:r>
              <w:rPr>
                <w:rFonts w:hint="eastAsia" w:ascii="仿宋" w:hAnsi="仿宋" w:eastAsia="仿宋" w:cs="仿宋"/>
                <w:sz w:val="24"/>
              </w:rPr>
              <w:t>:</w:t>
            </w:r>
            <w:r>
              <w:rPr>
                <w:rFonts w:hint="eastAsia" w:ascii="仿宋" w:hAnsi="仿宋" w:eastAsia="仿宋" w:cs="仿宋"/>
                <w:sz w:val="24"/>
                <w:lang w:val="en-US" w:eastAsia="zh-CN"/>
              </w:rPr>
              <w:t>45</w:t>
            </w:r>
          </w:p>
        </w:tc>
        <w:tc>
          <w:tcPr>
            <w:tcW w:w="7027" w:type="dxa"/>
            <w:shd w:val="clear" w:color="auto" w:fill="D7D7D7" w:themeFill="background1" w:themeFillShade="D8"/>
            <w:vAlign w:val="center"/>
          </w:tcPr>
          <w:p>
            <w:pPr>
              <w:widowControl/>
              <w:adjustRightInd w:val="0"/>
              <w:snapToGrid w:val="0"/>
              <w:ind w:left="1928" w:hanging="1928" w:hangingChars="800"/>
              <w:rPr>
                <w:rFonts w:ascii="仿宋" w:hAnsi="仿宋" w:eastAsia="仿宋" w:cs="仿宋"/>
                <w:sz w:val="24"/>
              </w:rPr>
            </w:pPr>
            <w:r>
              <w:rPr>
                <w:rFonts w:hint="eastAsia" w:ascii="仿宋" w:hAnsi="仿宋" w:eastAsia="仿宋" w:cs="仿宋"/>
                <w:b/>
                <w:bCs/>
                <w:sz w:val="24"/>
              </w:rPr>
              <w:t>会议总结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773" w:type="dxa"/>
            <w:shd w:val="clear" w:color="auto" w:fill="D7D7D7" w:themeFill="background1" w:themeFillShade="D8"/>
            <w:vAlign w:val="center"/>
          </w:tcPr>
          <w:p>
            <w:pPr>
              <w:jc w:val="both"/>
              <w:rPr>
                <w:rFonts w:hint="eastAsia" w:ascii="仿宋" w:hAnsi="仿宋" w:eastAsia="仿宋" w:cs="仿宋"/>
                <w:sz w:val="24"/>
                <w:lang w:val="en-US" w:eastAsia="zh-CN"/>
              </w:rPr>
            </w:pPr>
            <w:r>
              <w:rPr>
                <w:rFonts w:hint="eastAsia" w:ascii="仿宋" w:hAnsi="仿宋" w:eastAsia="仿宋" w:cs="仿宋"/>
                <w:sz w:val="24"/>
                <w:lang w:val="en-US" w:eastAsia="zh-CN"/>
              </w:rPr>
              <w:t>4月22日上午</w:t>
            </w:r>
          </w:p>
        </w:tc>
        <w:tc>
          <w:tcPr>
            <w:tcW w:w="7027" w:type="dxa"/>
            <w:shd w:val="clear" w:color="auto" w:fill="D7D7D7" w:themeFill="background1" w:themeFillShade="D8"/>
            <w:vAlign w:val="center"/>
          </w:tcPr>
          <w:p>
            <w:pPr>
              <w:widowControl/>
              <w:adjustRightInd w:val="0"/>
              <w:snapToGrid w:val="0"/>
              <w:ind w:left="1928" w:hanging="1928" w:hangingChars="800"/>
              <w:jc w:val="both"/>
              <w:rPr>
                <w:rFonts w:hint="eastAsia" w:ascii="仿宋" w:hAnsi="仿宋" w:eastAsia="仿宋" w:cs="仿宋"/>
                <w:b/>
                <w:bCs/>
                <w:sz w:val="24"/>
                <w:lang w:eastAsia="zh-CN"/>
              </w:rPr>
            </w:pPr>
            <w:r>
              <w:rPr>
                <w:rFonts w:hint="eastAsia" w:ascii="仿宋" w:hAnsi="仿宋" w:eastAsia="仿宋" w:cs="仿宋"/>
                <w:b/>
                <w:bCs/>
                <w:sz w:val="24"/>
                <w:lang w:eastAsia="zh-CN"/>
              </w:rPr>
              <w:t>现场考察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773" w:type="dxa"/>
            <w:shd w:val="clear" w:color="auto" w:fill="FFFFFF" w:themeFill="background1"/>
            <w:vAlign w:val="center"/>
          </w:tcPr>
          <w:p>
            <w:pPr>
              <w:rPr>
                <w:rFonts w:hint="eastAsia" w:ascii="仿宋" w:hAnsi="仿宋" w:eastAsia="仿宋" w:cs="仿宋"/>
                <w:sz w:val="24"/>
                <w:lang w:val="en-US" w:eastAsia="zh-CN"/>
              </w:rPr>
            </w:pPr>
            <w:r>
              <w:rPr>
                <w:rFonts w:hint="eastAsia" w:ascii="仿宋" w:hAnsi="仿宋" w:eastAsia="仿宋" w:cs="仿宋"/>
                <w:sz w:val="24"/>
                <w:lang w:val="en-US" w:eastAsia="zh-CN"/>
              </w:rPr>
              <w:t>8:40-9:00</w:t>
            </w:r>
          </w:p>
        </w:tc>
        <w:tc>
          <w:tcPr>
            <w:tcW w:w="7027" w:type="dxa"/>
            <w:shd w:val="clear" w:color="auto" w:fill="FFFFFF" w:themeFill="background1"/>
            <w:vAlign w:val="center"/>
          </w:tcPr>
          <w:p>
            <w:pPr>
              <w:widowControl/>
              <w:adjustRightInd w:val="0"/>
              <w:snapToGrid w:val="0"/>
              <w:ind w:left="1928" w:hanging="1920" w:hangingChars="800"/>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酒店大堂集合，乘坐大巴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1773" w:type="dxa"/>
            <w:shd w:val="clear" w:color="auto" w:fill="FFFFFF" w:themeFill="background1"/>
            <w:vAlign w:val="center"/>
          </w:tcPr>
          <w:p>
            <w:pPr>
              <w:rPr>
                <w:rFonts w:hint="eastAsia" w:ascii="仿宋" w:hAnsi="仿宋" w:eastAsia="仿宋" w:cs="仿宋"/>
                <w:sz w:val="24"/>
                <w:lang w:val="en-US" w:eastAsia="zh-CN"/>
              </w:rPr>
            </w:pPr>
            <w:r>
              <w:rPr>
                <w:rFonts w:hint="eastAsia" w:ascii="仿宋" w:hAnsi="仿宋" w:eastAsia="仿宋" w:cs="仿宋"/>
                <w:sz w:val="24"/>
                <w:lang w:val="en-US" w:eastAsia="zh-CN"/>
              </w:rPr>
              <w:t>9:00-11:00</w:t>
            </w:r>
          </w:p>
        </w:tc>
        <w:tc>
          <w:tcPr>
            <w:tcW w:w="7027" w:type="dxa"/>
            <w:shd w:val="clear" w:color="auto" w:fill="FFFFFF" w:themeFill="background1"/>
            <w:vAlign w:val="center"/>
          </w:tcPr>
          <w:p>
            <w:pPr>
              <w:widowControl/>
              <w:adjustRightInd w:val="0"/>
              <w:snapToGrid w:val="0"/>
              <w:ind w:left="1928" w:hanging="1920" w:hangingChars="800"/>
              <w:rPr>
                <w:rFonts w:hint="eastAsia" w:ascii="仿宋" w:hAnsi="仿宋" w:eastAsia="仿宋" w:cs="仿宋"/>
                <w:b w:val="0"/>
                <w:bCs w:val="0"/>
                <w:sz w:val="24"/>
                <w:lang w:val="en-US" w:eastAsia="zh-CN"/>
              </w:rPr>
            </w:pPr>
            <w:r>
              <w:rPr>
                <w:rFonts w:hint="eastAsia" w:ascii="仿宋" w:hAnsi="仿宋" w:eastAsia="仿宋" w:cs="仿宋"/>
                <w:b w:val="0"/>
                <w:bCs w:val="0"/>
                <w:sz w:val="24"/>
                <w:lang w:eastAsia="zh-CN"/>
              </w:rPr>
              <w:t>考察</w:t>
            </w:r>
            <w:r>
              <w:rPr>
                <w:rFonts w:hint="eastAsia" w:ascii="仿宋" w:hAnsi="仿宋" w:eastAsia="仿宋" w:cs="仿宋"/>
                <w:b w:val="0"/>
                <w:bCs w:val="0"/>
                <w:sz w:val="24"/>
                <w:lang w:val="en-US" w:eastAsia="zh-CN"/>
              </w:rPr>
              <w:t>1：厦门市思明区大件垃圾综合处理中心</w:t>
            </w:r>
          </w:p>
          <w:p>
            <w:pPr>
              <w:widowControl/>
              <w:adjustRightInd w:val="0"/>
              <w:snapToGrid w:val="0"/>
              <w:ind w:left="1928" w:hanging="1920" w:hangingChars="800"/>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考察2：</w:t>
            </w:r>
            <w:r>
              <w:rPr>
                <w:rFonts w:hint="eastAsia" w:ascii="仿宋" w:hAnsi="仿宋" w:eastAsia="仿宋" w:cs="仿宋"/>
                <w:b w:val="0"/>
                <w:bCs w:val="0"/>
                <w:sz w:val="24"/>
                <w:lang w:eastAsia="zh-CN"/>
              </w:rPr>
              <w:t>厦门市垃圾分类试点小区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trPr>
        <w:tc>
          <w:tcPr>
            <w:tcW w:w="1773" w:type="dxa"/>
            <w:shd w:val="clear" w:color="auto" w:fill="FFFFFF" w:themeFill="background1"/>
            <w:vAlign w:val="center"/>
          </w:tcPr>
          <w:p>
            <w:pPr>
              <w:rPr>
                <w:rFonts w:hint="eastAsia" w:ascii="仿宋" w:hAnsi="仿宋" w:eastAsia="仿宋" w:cs="仿宋"/>
                <w:sz w:val="24"/>
                <w:lang w:val="en-US" w:eastAsia="zh-CN"/>
              </w:rPr>
            </w:pPr>
            <w:r>
              <w:rPr>
                <w:rFonts w:hint="eastAsia" w:ascii="仿宋" w:hAnsi="仿宋" w:eastAsia="仿宋" w:cs="仿宋"/>
                <w:sz w:val="24"/>
                <w:lang w:val="en-US" w:eastAsia="zh-CN"/>
              </w:rPr>
              <w:t>11:30</w:t>
            </w:r>
          </w:p>
        </w:tc>
        <w:tc>
          <w:tcPr>
            <w:tcW w:w="7027" w:type="dxa"/>
            <w:shd w:val="clear" w:color="auto" w:fill="FFFFFF" w:themeFill="background1"/>
            <w:vAlign w:val="center"/>
          </w:tcPr>
          <w:p>
            <w:pPr>
              <w:widowControl/>
              <w:adjustRightInd w:val="0"/>
              <w:snapToGrid w:val="0"/>
              <w:ind w:left="1928" w:hanging="1920" w:hangingChars="800"/>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返回酒店，会议结束</w:t>
            </w:r>
          </w:p>
        </w:tc>
      </w:tr>
    </w:tbl>
    <w:p/>
    <w:p>
      <w:pPr>
        <w:rPr>
          <w:rFonts w:hint="eastAsia" w:eastAsiaTheme="minorEastAsia"/>
          <w:sz w:val="22"/>
          <w:szCs w:val="28"/>
          <w:lang w:eastAsia="zh-CN"/>
        </w:rPr>
      </w:pPr>
      <w:r>
        <w:rPr>
          <w:rFonts w:hint="eastAsia"/>
          <w:sz w:val="22"/>
          <w:szCs w:val="28"/>
          <w:lang w:eastAsia="zh-CN"/>
        </w:rPr>
        <w:t>注：实际议程以现场发布为准</w:t>
      </w:r>
    </w:p>
    <w:p>
      <w:pPr>
        <w:rPr>
          <w:rFonts w:hint="eastAsia" w:eastAsiaTheme="minorEastAsia"/>
          <w:lang w:val="en-US" w:eastAsia="zh-CN"/>
        </w:rPr>
      </w:pPr>
    </w:p>
    <w:sectPr>
      <w:pgSz w:w="11906" w:h="16838"/>
      <w:pgMar w:top="851" w:right="1797" w:bottom="851"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07493"/>
    <w:rsid w:val="00094781"/>
    <w:rsid w:val="004565D5"/>
    <w:rsid w:val="004A0834"/>
    <w:rsid w:val="004B6465"/>
    <w:rsid w:val="006E137C"/>
    <w:rsid w:val="007133B1"/>
    <w:rsid w:val="00896114"/>
    <w:rsid w:val="008B14F4"/>
    <w:rsid w:val="008D40AD"/>
    <w:rsid w:val="008E6597"/>
    <w:rsid w:val="00B50755"/>
    <w:rsid w:val="00BC1D56"/>
    <w:rsid w:val="00CA5EA4"/>
    <w:rsid w:val="00D84AD6"/>
    <w:rsid w:val="00E25F50"/>
    <w:rsid w:val="00EF4257"/>
    <w:rsid w:val="01BE5D03"/>
    <w:rsid w:val="072728FC"/>
    <w:rsid w:val="09F279DE"/>
    <w:rsid w:val="0E935209"/>
    <w:rsid w:val="17D30FEE"/>
    <w:rsid w:val="190B7A05"/>
    <w:rsid w:val="1A8555A5"/>
    <w:rsid w:val="1F1A2EC6"/>
    <w:rsid w:val="204C47E7"/>
    <w:rsid w:val="20CE22D7"/>
    <w:rsid w:val="245E4371"/>
    <w:rsid w:val="249613F3"/>
    <w:rsid w:val="27CA7BA9"/>
    <w:rsid w:val="28BF7ED5"/>
    <w:rsid w:val="2DF65BF0"/>
    <w:rsid w:val="2EE679B6"/>
    <w:rsid w:val="307B765C"/>
    <w:rsid w:val="327A35CC"/>
    <w:rsid w:val="37B56EEE"/>
    <w:rsid w:val="440C03FE"/>
    <w:rsid w:val="495655DD"/>
    <w:rsid w:val="49F90EE9"/>
    <w:rsid w:val="4C6918AA"/>
    <w:rsid w:val="4DDF0B7D"/>
    <w:rsid w:val="52D26350"/>
    <w:rsid w:val="536413D4"/>
    <w:rsid w:val="539911C3"/>
    <w:rsid w:val="559C220F"/>
    <w:rsid w:val="593D7688"/>
    <w:rsid w:val="5C164C04"/>
    <w:rsid w:val="5CFA398A"/>
    <w:rsid w:val="5D5C4AC2"/>
    <w:rsid w:val="5DE238F2"/>
    <w:rsid w:val="670107BB"/>
    <w:rsid w:val="6C6829EF"/>
    <w:rsid w:val="6DBF3545"/>
    <w:rsid w:val="6F407493"/>
    <w:rsid w:val="722428AE"/>
    <w:rsid w:val="733C3655"/>
    <w:rsid w:val="73516AF0"/>
    <w:rsid w:val="74D6528E"/>
    <w:rsid w:val="76B72D64"/>
    <w:rsid w:val="783746EF"/>
    <w:rsid w:val="7BC70DC9"/>
    <w:rsid w:val="7C2866C8"/>
    <w:rsid w:val="7C5B41C5"/>
    <w:rsid w:val="7E6150CA"/>
    <w:rsid w:val="7ED06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heme="minorHAnsi" w:hAnsiTheme="minorHAnsi" w:eastAsiaTheme="minorEastAsia" w:cstheme="minorBidi"/>
      <w:kern w:val="2"/>
      <w:sz w:val="18"/>
      <w:szCs w:val="18"/>
    </w:rPr>
  </w:style>
  <w:style w:type="character" w:customStyle="1" w:styleId="7">
    <w:name w:val="页脚 Char"/>
    <w:basedOn w:val="4"/>
    <w:link w:val="2"/>
    <w:qFormat/>
    <w:uiPriority w:val="0"/>
    <w:rPr>
      <w:rFonts w:asciiTheme="minorHAnsi" w:hAnsiTheme="minorHAnsi" w:eastAsiaTheme="minorEastAsia" w:cstheme="minorBidi"/>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xf</Company>
  <Pages>3</Pages>
  <Words>249</Words>
  <Characters>1423</Characters>
  <Lines>11</Lines>
  <Paragraphs>3</Paragraphs>
  <ScaleCrop>false</ScaleCrop>
  <LinksUpToDate>false</LinksUpToDate>
  <CharactersWithSpaces>1669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2018-04-14T03:12:00Z</dcterms:created>
  <dc:creator>何心刚中循协-农专委</dc:creator>
  <cp:lastModifiedBy>清风徐来</cp:lastModifiedBy>
  <cp:lastPrinted>2018-04-16T02:41:00Z</cp:lastPrinted>
  <dcterms:modified xsi:type="dcterms:W3CDTF">2018-04-19T06:40:53Z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