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2C" w:rsidRPr="00352474" w:rsidRDefault="0078162C" w:rsidP="0078162C">
      <w:pPr>
        <w:spacing w:line="560" w:lineRule="exact"/>
        <w:jc w:val="center"/>
        <w:rPr>
          <w:rStyle w:val="a4"/>
          <w:rFonts w:ascii="华文中宋" w:eastAsia="华文中宋" w:hAnsi="华文中宋"/>
          <w:b/>
          <w:bCs/>
          <w:color w:val="000000"/>
          <w:sz w:val="48"/>
          <w:szCs w:val="48"/>
        </w:rPr>
      </w:pPr>
      <w:r w:rsidRPr="00BA253D">
        <w:rPr>
          <w:rFonts w:ascii="华文中宋" w:eastAsia="华文中宋" w:hAnsi="华文中宋"/>
          <w:b/>
          <w:bCs/>
          <w:color w:val="000000"/>
          <w:sz w:val="48"/>
          <w:szCs w:val="48"/>
        </w:rPr>
        <w:t>2020中国循环经济发展</w:t>
      </w:r>
      <w:r w:rsidRPr="00352474">
        <w:rPr>
          <w:rStyle w:val="a4"/>
          <w:rFonts w:ascii="华文中宋" w:eastAsia="华文中宋" w:hAnsi="华文中宋" w:hint="eastAsia"/>
          <w:b/>
          <w:bCs/>
          <w:color w:val="000000"/>
          <w:sz w:val="48"/>
          <w:szCs w:val="48"/>
        </w:rPr>
        <w:t>论坛暂定议程</w:t>
      </w:r>
    </w:p>
    <w:p w:rsidR="0078162C" w:rsidRPr="00BA253D" w:rsidRDefault="0078162C" w:rsidP="0078162C">
      <w:pPr>
        <w:spacing w:line="360" w:lineRule="exac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 xml:space="preserve"> </w:t>
      </w:r>
      <w:r w:rsidRPr="00BA253D">
        <w:rPr>
          <w:rFonts w:ascii="楷体" w:eastAsia="楷体" w:hAnsi="楷体" w:hint="eastAsia"/>
          <w:b/>
          <w:sz w:val="30"/>
          <w:szCs w:val="30"/>
        </w:rPr>
        <w:t xml:space="preserve"> ——展望</w:t>
      </w:r>
      <w:r w:rsidRPr="00BA253D">
        <w:rPr>
          <w:rFonts w:ascii="楷体" w:eastAsia="楷体" w:hAnsi="楷体"/>
          <w:b/>
          <w:sz w:val="30"/>
          <w:szCs w:val="30"/>
        </w:rPr>
        <w:t>“</w:t>
      </w:r>
      <w:r w:rsidRPr="00BA253D">
        <w:rPr>
          <w:rFonts w:ascii="楷体" w:eastAsia="楷体" w:hAnsi="楷体" w:hint="eastAsia"/>
          <w:b/>
          <w:sz w:val="30"/>
          <w:szCs w:val="30"/>
        </w:rPr>
        <w:t>十四五</w:t>
      </w:r>
      <w:r w:rsidRPr="00BA253D">
        <w:rPr>
          <w:rFonts w:ascii="楷体" w:eastAsia="楷体" w:hAnsi="楷体"/>
          <w:b/>
          <w:sz w:val="30"/>
          <w:szCs w:val="30"/>
        </w:rPr>
        <w:t>”</w:t>
      </w:r>
      <w:r w:rsidRPr="00BA253D">
        <w:rPr>
          <w:rFonts w:ascii="楷体" w:eastAsia="楷体" w:hAnsi="楷体" w:hint="eastAsia"/>
          <w:b/>
          <w:sz w:val="30"/>
          <w:szCs w:val="30"/>
        </w:rPr>
        <w:t>：循环</w:t>
      </w:r>
      <w:r>
        <w:rPr>
          <w:rFonts w:ascii="楷体" w:eastAsia="楷体" w:hAnsi="楷体" w:hint="eastAsia"/>
          <w:b/>
          <w:sz w:val="30"/>
          <w:szCs w:val="30"/>
        </w:rPr>
        <w:t>发展</w:t>
      </w:r>
      <w:r w:rsidRPr="00BA253D">
        <w:rPr>
          <w:rFonts w:ascii="楷体" w:eastAsia="楷体" w:hAnsi="楷体" w:hint="eastAsia"/>
          <w:b/>
          <w:sz w:val="30"/>
          <w:szCs w:val="30"/>
        </w:rPr>
        <w:t>新方略</w:t>
      </w:r>
    </w:p>
    <w:p w:rsidR="0078162C" w:rsidRDefault="0078162C" w:rsidP="0078162C">
      <w:pPr>
        <w:spacing w:line="440" w:lineRule="exact"/>
        <w:rPr>
          <w:rFonts w:ascii="仿宋" w:eastAsia="仿宋" w:hAnsi="仿宋"/>
          <w:bCs/>
          <w:sz w:val="24"/>
        </w:rPr>
      </w:pPr>
      <w:r w:rsidRPr="00225864">
        <w:rPr>
          <w:rFonts w:ascii="楷体" w:eastAsia="楷体" w:hAnsi="楷体" w:cs="宋体" w:hint="eastAsia"/>
          <w:b/>
          <w:bCs/>
          <w:sz w:val="24"/>
          <w:szCs w:val="24"/>
        </w:rPr>
        <w:t>时间：</w:t>
      </w:r>
      <w:r w:rsidRPr="00225864">
        <w:rPr>
          <w:rFonts w:ascii="楷体" w:eastAsia="楷体" w:hAnsi="楷体" w:cs="宋体"/>
          <w:b/>
          <w:bCs/>
          <w:sz w:val="24"/>
          <w:szCs w:val="24"/>
        </w:rPr>
        <w:t>11月19日—20</w:t>
      </w:r>
      <w:r w:rsidRPr="00225864">
        <w:rPr>
          <w:rFonts w:ascii="楷体" w:eastAsia="楷体" w:hAnsi="楷体" w:cs="宋体" w:hint="eastAsia"/>
          <w:b/>
          <w:bCs/>
          <w:sz w:val="24"/>
          <w:szCs w:val="24"/>
        </w:rPr>
        <w:t>日</w:t>
      </w:r>
    </w:p>
    <w:p w:rsidR="0078162C" w:rsidRDefault="0078162C" w:rsidP="0078162C">
      <w:pPr>
        <w:spacing w:line="440" w:lineRule="exact"/>
        <w:rPr>
          <w:rFonts w:ascii="楷体" w:eastAsia="楷体" w:hAnsi="楷体" w:cs="宋体"/>
          <w:b/>
          <w:bCs/>
          <w:sz w:val="24"/>
          <w:szCs w:val="24"/>
        </w:rPr>
      </w:pPr>
      <w:r w:rsidRPr="00225864">
        <w:rPr>
          <w:rFonts w:ascii="楷体" w:eastAsia="楷体" w:hAnsi="楷体" w:cs="宋体" w:hint="eastAsia"/>
          <w:b/>
          <w:bCs/>
          <w:sz w:val="24"/>
          <w:szCs w:val="24"/>
        </w:rPr>
        <w:t>地点：北京新世纪日航饭店三层·世纪厅</w:t>
      </w:r>
    </w:p>
    <w:p w:rsidR="0078162C" w:rsidRPr="00225864" w:rsidRDefault="0078162C" w:rsidP="0078162C">
      <w:pPr>
        <w:spacing w:line="440" w:lineRule="exact"/>
        <w:rPr>
          <w:rFonts w:ascii="楷体" w:eastAsia="楷体" w:hAnsi="楷体" w:cs="宋体"/>
          <w:b/>
          <w:bCs/>
          <w:sz w:val="24"/>
          <w:szCs w:val="24"/>
        </w:rPr>
      </w:pPr>
      <w:r>
        <w:rPr>
          <w:rFonts w:ascii="楷体" w:eastAsia="楷体" w:hAnsi="楷体" w:cs="宋体" w:hint="eastAsia"/>
          <w:b/>
          <w:bCs/>
          <w:sz w:val="24"/>
          <w:szCs w:val="24"/>
        </w:rPr>
        <w:t>注：部分发言嘉宾正在邀请落实中，具体议程以现场发布为准</w:t>
      </w:r>
    </w:p>
    <w:tbl>
      <w:tblPr>
        <w:tblpPr w:leftFromText="180" w:rightFromText="180" w:vertAnchor="text" w:horzAnchor="margin" w:tblpX="-596" w:tblpY="40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0"/>
        <w:gridCol w:w="8607"/>
      </w:tblGrid>
      <w:tr w:rsidR="0078162C" w:rsidRPr="00327BB0" w:rsidTr="00732091">
        <w:trPr>
          <w:trHeight w:val="55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2C" w:rsidRPr="00327BB0" w:rsidRDefault="0078162C" w:rsidP="0073209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27BB0">
              <w:rPr>
                <w:rFonts w:ascii="仿宋" w:eastAsia="仿宋" w:hAnsi="仿宋" w:hint="eastAsia"/>
                <w:b/>
                <w:sz w:val="24"/>
              </w:rPr>
              <w:t>时  间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2C" w:rsidRPr="00327BB0" w:rsidRDefault="0078162C" w:rsidP="00732091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议</w:t>
            </w:r>
            <w:r w:rsidRPr="00327BB0">
              <w:rPr>
                <w:rFonts w:ascii="仿宋" w:eastAsia="仿宋" w:hAnsi="仿宋" w:hint="eastAsia"/>
                <w:b/>
                <w:sz w:val="24"/>
              </w:rPr>
              <w:t xml:space="preserve">    程</w:t>
            </w:r>
          </w:p>
        </w:tc>
      </w:tr>
      <w:tr w:rsidR="0078162C" w:rsidRPr="002F3B1D" w:rsidTr="00732091">
        <w:trPr>
          <w:trHeight w:val="56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D700DA" w:rsidRDefault="0078162C" w:rsidP="00732091">
            <w:pPr>
              <w:spacing w:line="300" w:lineRule="exact"/>
              <w:jc w:val="center"/>
              <w:rPr>
                <w:rFonts w:eastAsia="仿宋"/>
                <w:b/>
                <w:sz w:val="24"/>
              </w:rPr>
            </w:pPr>
            <w:r w:rsidRPr="00D700DA">
              <w:rPr>
                <w:rFonts w:eastAsia="仿宋"/>
                <w:b/>
                <w:sz w:val="24"/>
              </w:rPr>
              <w:t>9:00—</w:t>
            </w:r>
            <w:r w:rsidRPr="00225864">
              <w:rPr>
                <w:rFonts w:eastAsia="仿宋"/>
                <w:b/>
                <w:sz w:val="24"/>
              </w:rPr>
              <w:t>10</w:t>
            </w:r>
            <w:r w:rsidRPr="00DD0FE4">
              <w:rPr>
                <w:rFonts w:eastAsia="仿宋"/>
                <w:b/>
                <w:sz w:val="24"/>
              </w:rPr>
              <w:t>:00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DE13B9" w:rsidRDefault="0078162C" w:rsidP="00732091">
            <w:pPr>
              <w:spacing w:line="3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主旨演讲</w:t>
            </w:r>
          </w:p>
        </w:tc>
      </w:tr>
      <w:tr w:rsidR="0078162C" w:rsidRPr="00327BB0" w:rsidTr="00732091">
        <w:trPr>
          <w:trHeight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2C" w:rsidRPr="00D700DA" w:rsidRDefault="0078162C" w:rsidP="0073209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9:00—9:</w:t>
            </w:r>
            <w:r>
              <w:rPr>
                <w:rFonts w:eastAsia="仿宋"/>
                <w:sz w:val="24"/>
              </w:rPr>
              <w:t>3</w:t>
            </w:r>
            <w:r w:rsidRPr="00D700DA">
              <w:rPr>
                <w:rFonts w:eastAsia="仿宋"/>
                <w:sz w:val="24"/>
              </w:rPr>
              <w:t>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2C" w:rsidRPr="005036F5" w:rsidRDefault="0078162C" w:rsidP="00732091">
            <w:pPr>
              <w:spacing w:line="440" w:lineRule="exact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“十四五”持续推进绿色循环低碳发展</w:t>
            </w:r>
          </w:p>
          <w:p w:rsidR="0078162C" w:rsidRPr="00134492" w:rsidRDefault="0078162C" w:rsidP="0078162C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C306B3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解振华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生态环境部气候变化事务特别顾问、清华大学气候变化与可持续发展研究院院长，</w:t>
            </w:r>
            <w:r w:rsidRPr="00134492">
              <w:rPr>
                <w:rFonts w:ascii="仿宋" w:eastAsia="仿宋" w:hAnsi="仿宋" w:cs="宋体" w:hint="eastAsia"/>
                <w:sz w:val="24"/>
                <w:szCs w:val="24"/>
              </w:rPr>
              <w:t>国家发展改革委原副主任</w:t>
            </w:r>
          </w:p>
        </w:tc>
      </w:tr>
      <w:tr w:rsidR="0078162C" w:rsidRPr="00327BB0" w:rsidTr="00732091">
        <w:trPr>
          <w:trHeight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2C" w:rsidRPr="00D700DA" w:rsidRDefault="0078162C" w:rsidP="0073209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9:</w:t>
            </w:r>
            <w:r>
              <w:rPr>
                <w:rFonts w:eastAsia="仿宋"/>
                <w:sz w:val="24"/>
              </w:rPr>
              <w:t>3</w:t>
            </w:r>
            <w:r w:rsidRPr="00D700DA">
              <w:rPr>
                <w:rFonts w:eastAsia="仿宋"/>
                <w:sz w:val="24"/>
              </w:rPr>
              <w:t>0—9:4</w:t>
            </w:r>
            <w:r>
              <w:rPr>
                <w:rFonts w:eastAsia="仿宋"/>
                <w:sz w:val="24"/>
              </w:rPr>
              <w:t>5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2C" w:rsidRPr="004624D1" w:rsidRDefault="0078162C" w:rsidP="00732091">
            <w:pPr>
              <w:spacing w:line="440" w:lineRule="exact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“十四五”</w:t>
            </w:r>
            <w:r w:rsidRPr="004624D1"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加快</w:t>
            </w:r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构建</w:t>
            </w:r>
            <w:r w:rsidRPr="004624D1"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绿色技术创新体系</w:t>
            </w:r>
          </w:p>
          <w:p w:rsidR="0078162C" w:rsidRPr="002B25CF" w:rsidRDefault="0078162C" w:rsidP="00732091">
            <w:pPr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2B25C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刘燕华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国务院参事室参事、科学技术部原副部长</w:t>
            </w:r>
          </w:p>
        </w:tc>
      </w:tr>
      <w:tr w:rsidR="0078162C" w:rsidRPr="00327BB0" w:rsidTr="00732091">
        <w:trPr>
          <w:trHeight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2C" w:rsidRPr="00D700DA" w:rsidRDefault="0078162C" w:rsidP="0073209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9:4</w:t>
            </w:r>
            <w:r>
              <w:rPr>
                <w:rFonts w:eastAsia="仿宋"/>
                <w:sz w:val="24"/>
              </w:rPr>
              <w:t>5</w:t>
            </w:r>
            <w:r w:rsidRPr="00D700DA">
              <w:rPr>
                <w:rFonts w:eastAsia="仿宋"/>
                <w:sz w:val="24"/>
              </w:rPr>
              <w:t>—10:00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2C" w:rsidRPr="004624D1" w:rsidRDefault="0078162C" w:rsidP="00732091">
            <w:pPr>
              <w:spacing w:line="440" w:lineRule="exact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“十四五”持续</w:t>
            </w:r>
            <w:r w:rsidRPr="00157E87">
              <w:rPr>
                <w:rFonts w:ascii="楷体" w:eastAsia="楷体" w:hAnsi="楷体" w:cs="宋体"/>
                <w:b/>
                <w:bCs/>
                <w:sz w:val="24"/>
                <w:szCs w:val="24"/>
              </w:rPr>
              <w:t>改善</w:t>
            </w:r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我国</w:t>
            </w:r>
            <w:r w:rsidRPr="00157E87">
              <w:rPr>
                <w:rFonts w:ascii="楷体" w:eastAsia="楷体" w:hAnsi="楷体" w:cs="宋体"/>
                <w:b/>
                <w:bCs/>
                <w:sz w:val="24"/>
                <w:szCs w:val="24"/>
              </w:rPr>
              <w:t>生态环境质量</w:t>
            </w:r>
          </w:p>
          <w:p w:rsidR="0078162C" w:rsidRPr="001C2275" w:rsidRDefault="0078162C" w:rsidP="00732091">
            <w:pPr>
              <w:rPr>
                <w:rFonts w:ascii="仿宋" w:eastAsia="仿宋" w:hAnsi="仿宋" w:cs="宋体"/>
                <w:sz w:val="24"/>
                <w:szCs w:val="24"/>
              </w:rPr>
            </w:pPr>
            <w:r w:rsidRPr="002B25CF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吴晓青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1C2275">
              <w:rPr>
                <w:rFonts w:ascii="仿宋" w:eastAsia="仿宋" w:hAnsi="仿宋" w:cs="宋体" w:hint="eastAsia"/>
                <w:sz w:val="24"/>
                <w:szCs w:val="24"/>
              </w:rPr>
              <w:t>全国政协常委、全国政协农业和农村委员会副主任、民建中央副主席</w:t>
            </w:r>
          </w:p>
        </w:tc>
      </w:tr>
      <w:tr w:rsidR="0078162C" w:rsidRPr="00327BB0" w:rsidTr="00732091">
        <w:trPr>
          <w:trHeight w:val="58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D700DA" w:rsidRDefault="0078162C" w:rsidP="00732091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D700DA">
              <w:rPr>
                <w:rFonts w:eastAsia="仿宋"/>
                <w:b/>
                <w:sz w:val="24"/>
              </w:rPr>
              <w:t>10:00—1</w:t>
            </w:r>
            <w:r>
              <w:rPr>
                <w:rFonts w:eastAsia="仿宋"/>
                <w:b/>
                <w:sz w:val="24"/>
              </w:rPr>
              <w:t>2</w:t>
            </w:r>
            <w:r w:rsidRPr="00D700DA">
              <w:rPr>
                <w:rFonts w:eastAsia="仿宋"/>
                <w:b/>
                <w:sz w:val="24"/>
              </w:rPr>
              <w:t>:</w:t>
            </w:r>
            <w:r>
              <w:rPr>
                <w:rFonts w:eastAsia="仿宋"/>
                <w:b/>
                <w:sz w:val="24"/>
              </w:rPr>
              <w:t>2</w:t>
            </w:r>
            <w:r w:rsidRPr="00D700DA">
              <w:rPr>
                <w:rFonts w:eastAsia="仿宋"/>
                <w:b/>
                <w:sz w:val="24"/>
              </w:rPr>
              <w:t>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327BB0" w:rsidRDefault="0078162C" w:rsidP="00732091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主题演讲</w:t>
            </w:r>
            <w:r w:rsidRPr="00327BB0">
              <w:rPr>
                <w:rFonts w:ascii="仿宋" w:eastAsia="仿宋" w:hAnsi="仿宋"/>
                <w:b/>
                <w:sz w:val="24"/>
              </w:rPr>
              <w:t xml:space="preserve"> </w:t>
            </w:r>
          </w:p>
        </w:tc>
      </w:tr>
      <w:tr w:rsidR="0078162C" w:rsidRPr="00327BB0" w:rsidTr="00732091">
        <w:trPr>
          <w:trHeight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D700DA" w:rsidRDefault="0078162C" w:rsidP="00732091"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10:00—10:20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5F7473" w:rsidRDefault="0078162C" w:rsidP="00732091">
            <w:pPr>
              <w:spacing w:line="440" w:lineRule="exact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“十四五”大力发展循环经济的总体考虑</w:t>
            </w:r>
          </w:p>
          <w:p w:rsidR="0078162C" w:rsidRPr="00E631FC" w:rsidRDefault="0078162C" w:rsidP="00732091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拟请</w:t>
            </w:r>
            <w:r w:rsidRPr="00451284">
              <w:rPr>
                <w:rFonts w:ascii="仿宋" w:eastAsia="仿宋" w:hAnsi="仿宋" w:cs="宋体" w:hint="eastAsia"/>
                <w:sz w:val="24"/>
                <w:szCs w:val="24"/>
              </w:rPr>
              <w:t>国家发展改革</w:t>
            </w:r>
            <w:proofErr w:type="gramStart"/>
            <w:r w:rsidRPr="00451284">
              <w:rPr>
                <w:rFonts w:ascii="仿宋" w:eastAsia="仿宋" w:hAnsi="仿宋" w:cs="宋体" w:hint="eastAsia"/>
                <w:sz w:val="24"/>
                <w:szCs w:val="24"/>
              </w:rPr>
              <w:t>委环资司相关</w:t>
            </w:r>
            <w:proofErr w:type="gramEnd"/>
            <w:r w:rsidRPr="00451284">
              <w:rPr>
                <w:rFonts w:ascii="仿宋" w:eastAsia="仿宋" w:hAnsi="仿宋" w:cs="宋体" w:hint="eastAsia"/>
                <w:sz w:val="24"/>
                <w:szCs w:val="24"/>
              </w:rPr>
              <w:t>领导</w:t>
            </w:r>
          </w:p>
        </w:tc>
      </w:tr>
      <w:tr w:rsidR="0078162C" w:rsidRPr="00327BB0" w:rsidTr="00732091">
        <w:trPr>
          <w:trHeight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D700DA" w:rsidRDefault="0078162C" w:rsidP="00732091"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10:20—10:40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C306B3" w:rsidRDefault="0078162C" w:rsidP="00732091">
            <w:pPr>
              <w:spacing w:line="300" w:lineRule="exact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 w:rsidRPr="00C306B3">
              <w:rPr>
                <w:rFonts w:ascii="楷体" w:eastAsia="楷体" w:hAnsi="楷体" w:hint="eastAsia"/>
                <w:b/>
                <w:bCs/>
                <w:sz w:val="24"/>
              </w:rPr>
              <w:t>“十四五”推进工业绿色发展的总体安排</w:t>
            </w:r>
          </w:p>
          <w:p w:rsidR="0078162C" w:rsidRPr="007A0337" w:rsidRDefault="0078162C" w:rsidP="00732091">
            <w:pPr>
              <w:spacing w:line="300" w:lineRule="exact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 w:rsidRPr="00C306B3">
              <w:rPr>
                <w:rFonts w:ascii="仿宋" w:eastAsia="仿宋" w:hAnsi="仿宋" w:cs="宋体" w:hint="eastAsia"/>
                <w:sz w:val="24"/>
                <w:szCs w:val="24"/>
              </w:rPr>
              <w:t>拟请工信部节能</w:t>
            </w:r>
            <w:proofErr w:type="gramStart"/>
            <w:r w:rsidRPr="00C306B3">
              <w:rPr>
                <w:rFonts w:ascii="仿宋" w:eastAsia="仿宋" w:hAnsi="仿宋" w:cs="宋体" w:hint="eastAsia"/>
                <w:sz w:val="24"/>
                <w:szCs w:val="24"/>
              </w:rPr>
              <w:t>司相关</w:t>
            </w:r>
            <w:proofErr w:type="gramEnd"/>
            <w:r w:rsidRPr="00C306B3">
              <w:rPr>
                <w:rFonts w:ascii="仿宋" w:eastAsia="仿宋" w:hAnsi="仿宋" w:cs="宋体" w:hint="eastAsia"/>
                <w:sz w:val="24"/>
                <w:szCs w:val="24"/>
              </w:rPr>
              <w:t>领导</w:t>
            </w:r>
          </w:p>
        </w:tc>
      </w:tr>
      <w:tr w:rsidR="0078162C" w:rsidRPr="00327BB0" w:rsidTr="00732091">
        <w:trPr>
          <w:trHeight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D700DA" w:rsidRDefault="0078162C" w:rsidP="00732091"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10:40—11:00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2E5DCD" w:rsidRDefault="0078162C" w:rsidP="00732091">
            <w:pPr>
              <w:spacing w:line="440" w:lineRule="exact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“十四五”加强固</w:t>
            </w:r>
            <w:proofErr w:type="gramStart"/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废污染</w:t>
            </w:r>
            <w:proofErr w:type="gramEnd"/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防治的总体思路</w:t>
            </w:r>
          </w:p>
          <w:p w:rsidR="0078162C" w:rsidRDefault="0078162C" w:rsidP="00732091">
            <w:pPr>
              <w:spacing w:line="300" w:lineRule="exact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拟请</w:t>
            </w:r>
            <w:r w:rsidRPr="00451284">
              <w:rPr>
                <w:rFonts w:ascii="仿宋" w:eastAsia="仿宋" w:hAnsi="仿宋" w:cs="宋体" w:hint="eastAsia"/>
                <w:sz w:val="24"/>
                <w:szCs w:val="24"/>
              </w:rPr>
              <w:t>生态环境部固体</w:t>
            </w:r>
            <w:proofErr w:type="gramStart"/>
            <w:r w:rsidRPr="00451284">
              <w:rPr>
                <w:rFonts w:ascii="仿宋" w:eastAsia="仿宋" w:hAnsi="仿宋" w:cs="宋体" w:hint="eastAsia"/>
                <w:sz w:val="24"/>
                <w:szCs w:val="24"/>
              </w:rPr>
              <w:t>司相关</w:t>
            </w:r>
            <w:proofErr w:type="gramEnd"/>
            <w:r w:rsidRPr="00451284">
              <w:rPr>
                <w:rFonts w:ascii="仿宋" w:eastAsia="仿宋" w:hAnsi="仿宋" w:cs="宋体" w:hint="eastAsia"/>
                <w:sz w:val="24"/>
                <w:szCs w:val="24"/>
              </w:rPr>
              <w:t>领导</w:t>
            </w:r>
          </w:p>
        </w:tc>
      </w:tr>
      <w:tr w:rsidR="0078162C" w:rsidRPr="003D7067" w:rsidTr="00732091">
        <w:trPr>
          <w:trHeight w:val="54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C" w:rsidRPr="000920B8" w:rsidRDefault="0078162C" w:rsidP="00732091">
            <w:pPr>
              <w:spacing w:line="340" w:lineRule="exact"/>
              <w:ind w:firstLineChars="100" w:firstLine="240"/>
              <w:jc w:val="left"/>
              <w:rPr>
                <w:rFonts w:eastAsia="仿宋"/>
                <w:b/>
                <w:sz w:val="24"/>
              </w:rPr>
            </w:pPr>
            <w:r w:rsidRPr="00AE59D3">
              <w:rPr>
                <w:rFonts w:eastAsia="仿宋"/>
                <w:sz w:val="24"/>
              </w:rPr>
              <w:t>11:00—11:20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C" w:rsidRPr="000920B8" w:rsidRDefault="0078162C" w:rsidP="00732091">
            <w:pPr>
              <w:spacing w:line="440" w:lineRule="exact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  <w:r w:rsidRPr="00AE59D3"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典型城市发展循环经济与固</w:t>
            </w:r>
            <w:proofErr w:type="gramStart"/>
            <w:r w:rsidRPr="00AE59D3"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废污染</w:t>
            </w:r>
            <w:proofErr w:type="gramEnd"/>
            <w:r w:rsidRPr="00AE59D3"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防治</w:t>
            </w:r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经验</w:t>
            </w:r>
            <w:r w:rsidRPr="00AE59D3"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交流</w:t>
            </w:r>
          </w:p>
          <w:p w:rsidR="0078162C" w:rsidRPr="000920B8" w:rsidRDefault="0078162C" w:rsidP="00732091">
            <w:pPr>
              <w:spacing w:line="3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AE59D3">
              <w:rPr>
                <w:rFonts w:ascii="仿宋" w:eastAsia="仿宋" w:hAnsi="仿宋" w:cs="宋体" w:hint="eastAsia"/>
                <w:sz w:val="24"/>
                <w:szCs w:val="24"/>
              </w:rPr>
              <w:t>拟请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国家“无废城市”试点</w:t>
            </w:r>
            <w:r w:rsidRPr="00AE59D3">
              <w:rPr>
                <w:rFonts w:ascii="仿宋" w:eastAsia="仿宋" w:hAnsi="仿宋" w:cs="宋体" w:hint="eastAsia"/>
                <w:sz w:val="24"/>
                <w:szCs w:val="24"/>
              </w:rPr>
              <w:t>政府领导</w:t>
            </w:r>
          </w:p>
        </w:tc>
      </w:tr>
      <w:tr w:rsidR="0078162C" w:rsidRPr="00327BB0" w:rsidTr="00732091">
        <w:trPr>
          <w:trHeight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D700DA" w:rsidRDefault="0078162C" w:rsidP="00732091"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11:</w:t>
            </w:r>
            <w:r>
              <w:rPr>
                <w:rFonts w:eastAsia="仿宋"/>
                <w:sz w:val="24"/>
              </w:rPr>
              <w:t>2</w:t>
            </w:r>
            <w:r w:rsidRPr="00D700DA">
              <w:rPr>
                <w:rFonts w:eastAsia="仿宋"/>
                <w:sz w:val="24"/>
              </w:rPr>
              <w:t>0—11:</w:t>
            </w:r>
            <w:r>
              <w:rPr>
                <w:rFonts w:eastAsia="仿宋"/>
                <w:sz w:val="24"/>
              </w:rPr>
              <w:t>4</w:t>
            </w:r>
            <w:r w:rsidRPr="00D700DA">
              <w:rPr>
                <w:rFonts w:eastAsia="仿宋"/>
                <w:sz w:val="24"/>
              </w:rPr>
              <w:t>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Default="0078162C" w:rsidP="00732091">
            <w:pPr>
              <w:spacing w:line="440" w:lineRule="exact"/>
              <w:rPr>
                <w:rFonts w:ascii="楷体" w:eastAsia="楷体" w:hAnsi="楷体" w:cs="宋体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  <w:szCs w:val="24"/>
              </w:rPr>
              <w:t>“双循环发展新格局”的丰富内涵、实施路径与重点举措</w:t>
            </w:r>
          </w:p>
          <w:p w:rsidR="0078162C" w:rsidRPr="004624D1" w:rsidRDefault="0078162C" w:rsidP="00732091">
            <w:pPr>
              <w:spacing w:line="300" w:lineRule="exact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拟请权威经济学家</w:t>
            </w:r>
          </w:p>
        </w:tc>
      </w:tr>
      <w:tr w:rsidR="0078162C" w:rsidRPr="00327BB0" w:rsidTr="00732091">
        <w:trPr>
          <w:trHeight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D700DA" w:rsidRDefault="0078162C" w:rsidP="00732091"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11:</w:t>
            </w:r>
            <w:r>
              <w:rPr>
                <w:rFonts w:eastAsia="仿宋"/>
                <w:sz w:val="24"/>
              </w:rPr>
              <w:t>4</w:t>
            </w:r>
            <w:r w:rsidRPr="00D700DA">
              <w:rPr>
                <w:rFonts w:eastAsia="仿宋"/>
                <w:sz w:val="24"/>
              </w:rPr>
              <w:t>0—1</w:t>
            </w:r>
            <w:r>
              <w:rPr>
                <w:rFonts w:eastAsia="仿宋"/>
                <w:sz w:val="24"/>
              </w:rPr>
              <w:t>2</w:t>
            </w:r>
            <w:r w:rsidRPr="00D700DA">
              <w:rPr>
                <w:rFonts w:eastAsia="仿宋"/>
                <w:sz w:val="24"/>
              </w:rPr>
              <w:t>:</w:t>
            </w:r>
            <w:r>
              <w:rPr>
                <w:rFonts w:eastAsia="仿宋"/>
                <w:sz w:val="24"/>
              </w:rPr>
              <w:t>0</w:t>
            </w:r>
            <w:r w:rsidRPr="00D700DA">
              <w:rPr>
                <w:rFonts w:eastAsia="仿宋"/>
                <w:sz w:val="24"/>
              </w:rPr>
              <w:t>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Default="0078162C" w:rsidP="00732091">
            <w:pPr>
              <w:spacing w:line="300" w:lineRule="exact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大力发展循环经济 支撑钢铁行业绿色发展</w:t>
            </w:r>
          </w:p>
          <w:p w:rsidR="0078162C" w:rsidRDefault="0078162C" w:rsidP="00732091">
            <w:pPr>
              <w:spacing w:line="300" w:lineRule="exact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 w:rsidRPr="002B25CF">
              <w:rPr>
                <w:rFonts w:ascii="仿宋" w:eastAsia="仿宋" w:hAnsi="仿宋" w:cs="宋体" w:hint="eastAsia"/>
                <w:sz w:val="24"/>
                <w:szCs w:val="24"/>
              </w:rPr>
              <w:t>陈在根 中国循环经济协会副会长，</w:t>
            </w:r>
            <w:proofErr w:type="gramStart"/>
            <w:r w:rsidRPr="002B25CF">
              <w:rPr>
                <w:rFonts w:ascii="仿宋" w:eastAsia="仿宋" w:hAnsi="仿宋" w:cs="宋体"/>
                <w:sz w:val="24"/>
                <w:szCs w:val="24"/>
              </w:rPr>
              <w:t>宝武集团</w:t>
            </w:r>
            <w:proofErr w:type="gramEnd"/>
            <w:r w:rsidRPr="002B25CF">
              <w:rPr>
                <w:rFonts w:ascii="仿宋" w:eastAsia="仿宋" w:hAnsi="仿宋" w:cs="宋体"/>
                <w:sz w:val="24"/>
                <w:szCs w:val="24"/>
              </w:rPr>
              <w:t>环境资源科技有限公司</w:t>
            </w:r>
            <w:r w:rsidRPr="002B25CF">
              <w:rPr>
                <w:rFonts w:ascii="仿宋" w:eastAsia="仿宋" w:hAnsi="仿宋" w:cs="宋体" w:hint="eastAsia"/>
                <w:sz w:val="24"/>
                <w:szCs w:val="24"/>
              </w:rPr>
              <w:t>总经理</w:t>
            </w:r>
          </w:p>
        </w:tc>
      </w:tr>
      <w:tr w:rsidR="0078162C" w:rsidRPr="00327BB0" w:rsidTr="00732091">
        <w:trPr>
          <w:trHeight w:val="8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D700DA" w:rsidRDefault="0078162C" w:rsidP="00732091">
            <w:pPr>
              <w:adjustRightInd w:val="0"/>
              <w:snapToGrid w:val="0"/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2</w:t>
            </w:r>
            <w:r w:rsidRPr="00D700DA">
              <w:rPr>
                <w:rFonts w:eastAsia="仿宋"/>
                <w:sz w:val="24"/>
              </w:rPr>
              <w:t>:</w:t>
            </w:r>
            <w:r>
              <w:rPr>
                <w:rFonts w:eastAsia="仿宋"/>
                <w:sz w:val="24"/>
              </w:rPr>
              <w:t>0</w:t>
            </w:r>
            <w:r w:rsidRPr="00D700DA">
              <w:rPr>
                <w:rFonts w:eastAsia="仿宋"/>
                <w:sz w:val="24"/>
              </w:rPr>
              <w:t>0—12:</w:t>
            </w:r>
            <w:r>
              <w:rPr>
                <w:rFonts w:eastAsia="仿宋"/>
                <w:sz w:val="24"/>
              </w:rPr>
              <w:t>2</w:t>
            </w:r>
            <w:r w:rsidRPr="00D700DA">
              <w:rPr>
                <w:rFonts w:eastAsia="仿宋"/>
                <w:sz w:val="24"/>
              </w:rPr>
              <w:t>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Default="0078162C" w:rsidP="00732091">
            <w:pPr>
              <w:spacing w:line="300" w:lineRule="exact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欧盟新一轮循环经济行动计划解读与启示</w:t>
            </w:r>
          </w:p>
          <w:p w:rsidR="0078162C" w:rsidRDefault="0078162C" w:rsidP="00732091">
            <w:pPr>
              <w:spacing w:line="300" w:lineRule="exact"/>
              <w:jc w:val="left"/>
              <w:rPr>
                <w:rFonts w:ascii="楷体" w:eastAsia="楷体" w:hAnsi="楷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拟请</w:t>
            </w:r>
            <w:r w:rsidRPr="007726EC">
              <w:rPr>
                <w:rFonts w:ascii="仿宋" w:eastAsia="仿宋" w:hAnsi="仿宋" w:cs="宋体" w:hint="eastAsia"/>
                <w:sz w:val="24"/>
                <w:szCs w:val="24"/>
              </w:rPr>
              <w:t>艾伦·麦克阿瑟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基金会</w:t>
            </w:r>
          </w:p>
        </w:tc>
      </w:tr>
      <w:tr w:rsidR="0078162C" w:rsidRPr="00327BB0" w:rsidTr="00732091">
        <w:trPr>
          <w:trHeight w:val="65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D700DA" w:rsidRDefault="0078162C" w:rsidP="00732091">
            <w:pPr>
              <w:spacing w:line="360" w:lineRule="exact"/>
              <w:jc w:val="center"/>
              <w:rPr>
                <w:rFonts w:eastAsia="仿宋"/>
                <w:b/>
                <w:sz w:val="24"/>
              </w:rPr>
            </w:pPr>
            <w:r w:rsidRPr="00D700DA">
              <w:rPr>
                <w:rFonts w:eastAsia="仿宋"/>
                <w:b/>
                <w:sz w:val="24"/>
              </w:rPr>
              <w:t>12:</w:t>
            </w:r>
            <w:r>
              <w:rPr>
                <w:rFonts w:eastAsia="仿宋"/>
                <w:b/>
                <w:sz w:val="24"/>
              </w:rPr>
              <w:t>2</w:t>
            </w:r>
            <w:r w:rsidRPr="00D700DA">
              <w:rPr>
                <w:rFonts w:eastAsia="仿宋"/>
                <w:b/>
                <w:sz w:val="24"/>
              </w:rPr>
              <w:t>0—14:00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0C6EB5" w:rsidRDefault="0078162C" w:rsidP="00732091">
            <w:pPr>
              <w:spacing w:line="3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0C6EB5">
              <w:rPr>
                <w:rFonts w:ascii="仿宋" w:eastAsia="仿宋" w:hAnsi="仿宋"/>
                <w:b/>
                <w:sz w:val="24"/>
              </w:rPr>
              <w:t>午餐</w:t>
            </w:r>
            <w:r>
              <w:rPr>
                <w:rFonts w:ascii="仿宋" w:eastAsia="仿宋" w:hAnsi="仿宋" w:hint="eastAsia"/>
                <w:b/>
                <w:sz w:val="24"/>
              </w:rPr>
              <w:t>/休息</w:t>
            </w:r>
            <w:r w:rsidRPr="000C6EB5">
              <w:rPr>
                <w:rFonts w:ascii="仿宋" w:eastAsia="仿宋" w:hAnsi="仿宋"/>
                <w:b/>
                <w:sz w:val="24"/>
              </w:rPr>
              <w:t>（一层自助餐厅、三层金诚园）</w:t>
            </w:r>
          </w:p>
        </w:tc>
      </w:tr>
      <w:tr w:rsidR="0078162C" w:rsidRPr="00327BB0" w:rsidTr="00732091">
        <w:trPr>
          <w:trHeight w:val="983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D700DA" w:rsidRDefault="0078162C" w:rsidP="00732091"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  <w:r w:rsidRPr="00D700DA">
              <w:rPr>
                <w:rFonts w:eastAsia="仿宋"/>
                <w:b/>
                <w:sz w:val="24"/>
              </w:rPr>
              <w:lastRenderedPageBreak/>
              <w:t>14:00—15:10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780A0F" w:rsidRDefault="0078162C" w:rsidP="00732091">
            <w:pPr>
              <w:spacing w:line="360" w:lineRule="exact"/>
              <w:jc w:val="left"/>
              <w:rPr>
                <w:rFonts w:ascii="楷体" w:eastAsia="楷体" w:hAnsi="楷体"/>
                <w:b/>
                <w:sz w:val="24"/>
              </w:rPr>
            </w:pPr>
            <w:r w:rsidRPr="00780A0F">
              <w:rPr>
                <w:rFonts w:ascii="楷体" w:eastAsia="楷体" w:hAnsi="楷体" w:hint="eastAsia"/>
                <w:b/>
                <w:sz w:val="24"/>
              </w:rPr>
              <w:t>思辨</w:t>
            </w:r>
            <w:r>
              <w:rPr>
                <w:rFonts w:ascii="楷体" w:eastAsia="楷体" w:hAnsi="楷体" w:hint="eastAsia"/>
                <w:b/>
                <w:sz w:val="24"/>
              </w:rPr>
              <w:t>“</w:t>
            </w:r>
            <w:r w:rsidRPr="00780A0F">
              <w:rPr>
                <w:rFonts w:ascii="楷体" w:eastAsia="楷体" w:hAnsi="楷体" w:hint="eastAsia"/>
                <w:b/>
                <w:sz w:val="24"/>
              </w:rPr>
              <w:t>十四五</w:t>
            </w:r>
            <w:r>
              <w:rPr>
                <w:rFonts w:ascii="楷体" w:eastAsia="楷体" w:hAnsi="楷体" w:hint="eastAsia"/>
                <w:b/>
                <w:sz w:val="24"/>
              </w:rPr>
              <w:t>”</w:t>
            </w:r>
            <w:r w:rsidRPr="00780A0F">
              <w:rPr>
                <w:rFonts w:ascii="楷体" w:eastAsia="楷体" w:hAnsi="楷体" w:hint="eastAsia"/>
                <w:b/>
                <w:sz w:val="24"/>
              </w:rPr>
              <w:t>：</w:t>
            </w:r>
            <w:r>
              <w:rPr>
                <w:rFonts w:ascii="楷体" w:eastAsia="楷体" w:hAnsi="楷体" w:hint="eastAsia"/>
                <w:b/>
                <w:sz w:val="24"/>
              </w:rPr>
              <w:t>循环经济与绿色增长</w:t>
            </w:r>
          </w:p>
          <w:p w:rsidR="0078162C" w:rsidRPr="00352040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A2758A">
              <w:rPr>
                <w:rFonts w:ascii="仿宋" w:eastAsia="仿宋" w:hAnsi="仿宋" w:hint="eastAsia"/>
                <w:b/>
                <w:sz w:val="24"/>
                <w:szCs w:val="24"/>
              </w:rPr>
              <w:t>主持人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Pr="007438C8">
              <w:rPr>
                <w:rFonts w:ascii="仿宋" w:eastAsia="仿宋" w:hAnsi="仿宋" w:hint="eastAsia"/>
                <w:bCs/>
                <w:sz w:val="24"/>
                <w:szCs w:val="24"/>
              </w:rPr>
              <w:t>陈在根 中国循环经济协会副会长，</w:t>
            </w:r>
            <w:proofErr w:type="gramStart"/>
            <w:r w:rsidRPr="007438C8">
              <w:rPr>
                <w:rFonts w:ascii="仿宋" w:eastAsia="仿宋" w:hAnsi="仿宋"/>
                <w:bCs/>
                <w:sz w:val="24"/>
                <w:szCs w:val="24"/>
              </w:rPr>
              <w:t>宝武集团</w:t>
            </w:r>
            <w:proofErr w:type="gramEnd"/>
            <w:r w:rsidRPr="007438C8">
              <w:rPr>
                <w:rFonts w:ascii="仿宋" w:eastAsia="仿宋" w:hAnsi="仿宋"/>
                <w:bCs/>
                <w:sz w:val="24"/>
                <w:szCs w:val="24"/>
              </w:rPr>
              <w:t>环境资源科技有限公司</w:t>
            </w:r>
            <w:r w:rsidRPr="007438C8">
              <w:rPr>
                <w:rFonts w:ascii="仿宋" w:eastAsia="仿宋" w:hAnsi="仿宋" w:hint="eastAsia"/>
                <w:bCs/>
                <w:sz w:val="24"/>
                <w:szCs w:val="24"/>
              </w:rPr>
              <w:t>总经理</w:t>
            </w:r>
          </w:p>
        </w:tc>
      </w:tr>
      <w:tr w:rsidR="0078162C" w:rsidRPr="00327BB0" w:rsidTr="00732091">
        <w:trPr>
          <w:trHeight w:val="55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D700DA" w:rsidRDefault="0078162C" w:rsidP="00732091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 w:rsidRPr="00D700DA">
              <w:rPr>
                <w:rFonts w:eastAsia="仿宋"/>
                <w:sz w:val="24"/>
                <w:szCs w:val="24"/>
              </w:rPr>
              <w:t>14:00—14:15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9C3D91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主题发言：</w:t>
            </w:r>
            <w:r w:rsidRPr="00C906CC">
              <w:rPr>
                <w:rFonts w:ascii="仿宋" w:eastAsia="仿宋" w:hAnsi="仿宋" w:hint="eastAsia"/>
                <w:sz w:val="24"/>
              </w:rPr>
              <w:t>发挥平台连接优势，推动行业绿色转型——美团外卖青山计划可持续发展实践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C906CC">
              <w:rPr>
                <w:rFonts w:ascii="仿宋" w:eastAsia="仿宋" w:hAnsi="仿宋" w:hint="eastAsia"/>
                <w:sz w:val="24"/>
              </w:rPr>
              <w:t xml:space="preserve">美团外卖青山计划项目总监 </w:t>
            </w:r>
            <w:proofErr w:type="gramStart"/>
            <w:r w:rsidRPr="00C906CC">
              <w:rPr>
                <w:rFonts w:ascii="仿宋" w:eastAsia="仿宋" w:hAnsi="仿宋" w:hint="eastAsia"/>
                <w:sz w:val="24"/>
              </w:rPr>
              <w:t>田瑾</w:t>
            </w:r>
            <w:proofErr w:type="gramEnd"/>
          </w:p>
        </w:tc>
      </w:tr>
      <w:tr w:rsidR="0078162C" w:rsidRPr="00327BB0" w:rsidTr="00732091">
        <w:trPr>
          <w:trHeight w:val="23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Pr="00D700DA" w:rsidRDefault="0078162C" w:rsidP="00732091"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  <w:r w:rsidRPr="00D700DA">
              <w:rPr>
                <w:rFonts w:eastAsia="仿宋"/>
                <w:sz w:val="24"/>
                <w:szCs w:val="24"/>
              </w:rPr>
              <w:t>14:15—15:10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62C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拟请对话嘉宾：</w:t>
            </w:r>
          </w:p>
          <w:p w:rsidR="0078162C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有关司局相关处室领导</w:t>
            </w:r>
          </w:p>
          <w:p w:rsidR="0078162C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41379">
              <w:rPr>
                <w:rFonts w:ascii="仿宋" w:eastAsia="仿宋" w:hAnsi="仿宋" w:cs="宋体" w:hint="eastAsia"/>
                <w:sz w:val="24"/>
                <w:szCs w:val="24"/>
              </w:rPr>
              <w:t>北京大学城市与环境学院教授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王学军</w:t>
            </w:r>
          </w:p>
          <w:p w:rsidR="0078162C" w:rsidRPr="00C975D7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C975D7">
              <w:rPr>
                <w:rFonts w:ascii="仿宋" w:eastAsia="仿宋" w:hAnsi="仿宋" w:hint="eastAsia"/>
                <w:bCs/>
                <w:sz w:val="24"/>
              </w:rPr>
              <w:t>北</w:t>
            </w:r>
            <w:r>
              <w:rPr>
                <w:rFonts w:ascii="仿宋" w:eastAsia="仿宋" w:hAnsi="仿宋" w:hint="eastAsia"/>
                <w:bCs/>
                <w:sz w:val="24"/>
              </w:rPr>
              <w:t>京</w:t>
            </w:r>
            <w:r w:rsidRPr="00C975D7">
              <w:rPr>
                <w:rFonts w:ascii="仿宋" w:eastAsia="仿宋" w:hAnsi="仿宋" w:hint="eastAsia"/>
                <w:bCs/>
                <w:sz w:val="24"/>
              </w:rPr>
              <w:t>汽</w:t>
            </w:r>
            <w:r>
              <w:rPr>
                <w:rFonts w:ascii="仿宋" w:eastAsia="仿宋" w:hAnsi="仿宋" w:hint="eastAsia"/>
                <w:bCs/>
                <w:sz w:val="24"/>
              </w:rPr>
              <w:t>车</w:t>
            </w:r>
            <w:r w:rsidRPr="00C975D7">
              <w:rPr>
                <w:rFonts w:ascii="仿宋" w:eastAsia="仿宋" w:hAnsi="仿宋" w:hint="eastAsia"/>
                <w:bCs/>
                <w:sz w:val="24"/>
              </w:rPr>
              <w:t>集团</w:t>
            </w:r>
            <w:r>
              <w:rPr>
                <w:rFonts w:ascii="仿宋" w:eastAsia="仿宋" w:hAnsi="仿宋" w:hint="eastAsia"/>
                <w:bCs/>
                <w:sz w:val="24"/>
              </w:rPr>
              <w:t>有限公司</w:t>
            </w:r>
          </w:p>
          <w:p w:rsidR="0078162C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C74549">
              <w:rPr>
                <w:rFonts w:ascii="仿宋" w:eastAsia="仿宋" w:hAnsi="仿宋" w:hint="eastAsia"/>
                <w:bCs/>
                <w:sz w:val="24"/>
              </w:rPr>
              <w:t>山河智能装备股份有限公司</w:t>
            </w:r>
          </w:p>
          <w:p w:rsidR="0078162C" w:rsidRPr="008A1C92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735D43">
              <w:rPr>
                <w:rFonts w:ascii="仿宋" w:eastAsia="仿宋" w:hAnsi="仿宋" w:hint="eastAsia"/>
                <w:bCs/>
                <w:sz w:val="24"/>
              </w:rPr>
              <w:t>耐克体育（中国）有限公司</w:t>
            </w:r>
          </w:p>
          <w:p w:rsidR="0078162C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5C3376">
              <w:rPr>
                <w:rFonts w:ascii="仿宋" w:eastAsia="仿宋" w:hAnsi="仿宋"/>
                <w:bCs/>
                <w:sz w:val="24"/>
              </w:rPr>
              <w:t>顺丰</w:t>
            </w:r>
            <w:r w:rsidRPr="005C3376">
              <w:rPr>
                <w:rFonts w:ascii="仿宋" w:eastAsia="仿宋" w:hAnsi="仿宋" w:hint="eastAsia"/>
                <w:bCs/>
                <w:sz w:val="24"/>
              </w:rPr>
              <w:t>速运</w:t>
            </w:r>
            <w:r>
              <w:rPr>
                <w:rFonts w:ascii="仿宋" w:eastAsia="仿宋" w:hAnsi="仿宋" w:hint="eastAsia"/>
                <w:bCs/>
                <w:sz w:val="24"/>
              </w:rPr>
              <w:t>有限公司</w:t>
            </w:r>
          </w:p>
          <w:p w:rsidR="0078162C" w:rsidRPr="00CC3BC8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00718F">
              <w:rPr>
                <w:rFonts w:ascii="仿宋" w:eastAsia="仿宋" w:hAnsi="仿宋"/>
                <w:bCs/>
                <w:sz w:val="24"/>
              </w:rPr>
              <w:t>愉悦家纺有限公司</w:t>
            </w:r>
          </w:p>
        </w:tc>
      </w:tr>
      <w:tr w:rsidR="0078162C" w:rsidRPr="00327BB0" w:rsidTr="00732091">
        <w:trPr>
          <w:trHeight w:val="79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D700DA" w:rsidRDefault="0078162C" w:rsidP="00732091"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  <w:r w:rsidRPr="00D700DA">
              <w:rPr>
                <w:rFonts w:eastAsia="仿宋"/>
                <w:b/>
                <w:sz w:val="24"/>
              </w:rPr>
              <w:t>15:10—16:20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Default="0078162C" w:rsidP="00732091">
            <w:pPr>
              <w:spacing w:line="360" w:lineRule="exact"/>
              <w:jc w:val="left"/>
              <w:rPr>
                <w:rFonts w:ascii="楷体" w:eastAsia="楷体" w:hAnsi="楷体"/>
                <w:b/>
                <w:sz w:val="24"/>
              </w:rPr>
            </w:pPr>
            <w:r w:rsidRPr="00780A0F">
              <w:rPr>
                <w:rFonts w:ascii="楷体" w:eastAsia="楷体" w:hAnsi="楷体" w:hint="eastAsia"/>
                <w:b/>
                <w:sz w:val="24"/>
              </w:rPr>
              <w:t>思辨</w:t>
            </w:r>
            <w:r>
              <w:rPr>
                <w:rFonts w:ascii="楷体" w:eastAsia="楷体" w:hAnsi="楷体" w:hint="eastAsia"/>
                <w:b/>
                <w:sz w:val="24"/>
              </w:rPr>
              <w:t>“</w:t>
            </w:r>
            <w:r w:rsidRPr="00780A0F">
              <w:rPr>
                <w:rFonts w:ascii="楷体" w:eastAsia="楷体" w:hAnsi="楷体" w:hint="eastAsia"/>
                <w:b/>
                <w:sz w:val="24"/>
              </w:rPr>
              <w:t>十四五</w:t>
            </w:r>
            <w:r>
              <w:rPr>
                <w:rFonts w:ascii="楷体" w:eastAsia="楷体" w:hAnsi="楷体" w:hint="eastAsia"/>
                <w:b/>
                <w:sz w:val="24"/>
              </w:rPr>
              <w:t>”</w:t>
            </w:r>
            <w:r w:rsidRPr="00780A0F">
              <w:rPr>
                <w:rFonts w:ascii="楷体" w:eastAsia="楷体" w:hAnsi="楷体" w:hint="eastAsia"/>
                <w:b/>
                <w:sz w:val="24"/>
              </w:rPr>
              <w:t>：循环经济与</w:t>
            </w:r>
            <w:proofErr w:type="gramStart"/>
            <w:r w:rsidRPr="00780A0F">
              <w:rPr>
                <w:rFonts w:ascii="楷体" w:eastAsia="楷体" w:hAnsi="楷体" w:hint="eastAsia"/>
                <w:b/>
                <w:sz w:val="24"/>
              </w:rPr>
              <w:t>产城融合</w:t>
            </w:r>
            <w:proofErr w:type="gramEnd"/>
          </w:p>
          <w:p w:rsidR="0078162C" w:rsidRPr="00327BB0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780A0F">
              <w:rPr>
                <w:rFonts w:ascii="仿宋" w:eastAsia="仿宋" w:hAnsi="仿宋" w:hint="eastAsia"/>
                <w:b/>
                <w:sz w:val="24"/>
              </w:rPr>
              <w:t>主持人：</w:t>
            </w:r>
            <w:r w:rsidRPr="001E5DD6">
              <w:rPr>
                <w:rFonts w:ascii="仿宋" w:eastAsia="仿宋" w:hAnsi="仿宋" w:hint="eastAsia"/>
                <w:sz w:val="24"/>
              </w:rPr>
              <w:t>张开元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438C8">
              <w:rPr>
                <w:rFonts w:ascii="仿宋" w:eastAsia="仿宋" w:hAnsi="仿宋" w:hint="eastAsia"/>
                <w:bCs/>
                <w:sz w:val="24"/>
                <w:szCs w:val="24"/>
              </w:rPr>
              <w:t>中国循环经济协会副会长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 w:rsidRPr="001E5DD6">
              <w:rPr>
                <w:rFonts w:ascii="仿宋" w:eastAsia="仿宋" w:hAnsi="仿宋" w:hint="eastAsia"/>
                <w:sz w:val="24"/>
              </w:rPr>
              <w:t>北京清新环境技术股份有限公司董事长</w:t>
            </w:r>
          </w:p>
        </w:tc>
      </w:tr>
      <w:tr w:rsidR="0078162C" w:rsidRPr="00327BB0" w:rsidTr="00732091">
        <w:trPr>
          <w:trHeight w:val="44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62C" w:rsidRPr="00D700DA" w:rsidRDefault="0078162C" w:rsidP="0073209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15:10—15:25</w:t>
            </w:r>
          </w:p>
        </w:tc>
        <w:tc>
          <w:tcPr>
            <w:tcW w:w="86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162C" w:rsidRPr="00732FA1" w:rsidRDefault="0078162C" w:rsidP="00732091">
            <w:pPr>
              <w:spacing w:line="44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主题发言：</w:t>
            </w:r>
            <w:r>
              <w:rPr>
                <w:rFonts w:ascii="仿宋" w:eastAsia="仿宋" w:hAnsi="仿宋" w:hint="eastAsia"/>
                <w:bCs/>
                <w:sz w:val="24"/>
              </w:rPr>
              <w:t>深圳环保</w:t>
            </w:r>
            <w:r w:rsidRPr="005F36A4">
              <w:rPr>
                <w:rFonts w:ascii="仿宋" w:eastAsia="仿宋" w:hAnsi="仿宋" w:hint="eastAsia"/>
                <w:bCs/>
                <w:sz w:val="24"/>
              </w:rPr>
              <w:t>科技集团有限</w:t>
            </w:r>
            <w:r>
              <w:rPr>
                <w:rFonts w:ascii="仿宋" w:eastAsia="仿宋" w:hAnsi="仿宋" w:hint="eastAsia"/>
                <w:bCs/>
                <w:sz w:val="24"/>
              </w:rPr>
              <w:t>公司</w:t>
            </w:r>
          </w:p>
        </w:tc>
      </w:tr>
      <w:tr w:rsidR="0078162C" w:rsidRPr="00327BB0" w:rsidTr="00732091">
        <w:trPr>
          <w:trHeight w:val="2618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62C" w:rsidRPr="00D700DA" w:rsidRDefault="0078162C" w:rsidP="0073209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sz w:val="24"/>
              </w:rPr>
              <w:t>15:25—16:20</w:t>
            </w:r>
          </w:p>
        </w:tc>
        <w:tc>
          <w:tcPr>
            <w:tcW w:w="86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162C" w:rsidRPr="0053769B" w:rsidRDefault="0078162C" w:rsidP="00732091">
            <w:pPr>
              <w:spacing w:line="44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拟请</w:t>
            </w:r>
            <w:r w:rsidRPr="0053769B">
              <w:rPr>
                <w:rFonts w:ascii="仿宋" w:eastAsia="仿宋" w:hAnsi="仿宋" w:hint="eastAsia"/>
                <w:b/>
                <w:bCs/>
                <w:sz w:val="24"/>
              </w:rPr>
              <w:t>对话嘉宾：</w:t>
            </w:r>
          </w:p>
          <w:p w:rsidR="0078162C" w:rsidRPr="009D5560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D5560">
              <w:rPr>
                <w:rFonts w:ascii="仿宋" w:eastAsia="仿宋" w:hAnsi="仿宋" w:hint="eastAsia"/>
                <w:sz w:val="24"/>
              </w:rPr>
              <w:t>有关司局相关处室领导</w:t>
            </w:r>
          </w:p>
          <w:p w:rsidR="0078162C" w:rsidRPr="009D5560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D5560">
              <w:rPr>
                <w:rFonts w:ascii="仿宋" w:eastAsia="仿宋" w:hAnsi="仿宋"/>
                <w:sz w:val="24"/>
              </w:rPr>
              <w:t>清华苏州环境创新研究院副院长</w:t>
            </w:r>
            <w:r w:rsidRPr="009D5560">
              <w:rPr>
                <w:rFonts w:ascii="仿宋" w:eastAsia="仿宋" w:hAnsi="仿宋" w:hint="eastAsia"/>
                <w:sz w:val="24"/>
              </w:rPr>
              <w:t xml:space="preserve"> 么新</w:t>
            </w:r>
          </w:p>
          <w:p w:rsidR="0078162C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 w:rsidRPr="00F9342A">
              <w:rPr>
                <w:rFonts w:ascii="仿宋" w:eastAsia="仿宋" w:hAnsi="仿宋" w:hint="eastAsia"/>
                <w:sz w:val="24"/>
              </w:rPr>
              <w:t>河钢集团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有限公司</w:t>
            </w:r>
          </w:p>
          <w:p w:rsidR="0078162C" w:rsidRPr="009D5560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D5560">
              <w:rPr>
                <w:rFonts w:ascii="仿宋" w:eastAsia="仿宋" w:hAnsi="仿宋" w:hint="eastAsia"/>
                <w:sz w:val="24"/>
              </w:rPr>
              <w:t>徐州新</w:t>
            </w:r>
            <w:proofErr w:type="gramStart"/>
            <w:r w:rsidRPr="009D5560">
              <w:rPr>
                <w:rFonts w:ascii="仿宋" w:eastAsia="仿宋" w:hAnsi="仿宋" w:hint="eastAsia"/>
                <w:sz w:val="24"/>
              </w:rPr>
              <w:t>盛绿源</w:t>
            </w:r>
            <w:proofErr w:type="gramEnd"/>
            <w:r w:rsidRPr="009D5560">
              <w:rPr>
                <w:rFonts w:ascii="仿宋" w:eastAsia="仿宋" w:hAnsi="仿宋" w:hint="eastAsia"/>
                <w:sz w:val="24"/>
              </w:rPr>
              <w:t>循环经济产业投资发展有限公司</w:t>
            </w:r>
          </w:p>
          <w:p w:rsidR="0078162C" w:rsidRPr="009D5560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D5560">
              <w:rPr>
                <w:rFonts w:ascii="仿宋" w:eastAsia="仿宋" w:hAnsi="仿宋" w:hint="eastAsia"/>
                <w:sz w:val="24"/>
              </w:rPr>
              <w:t>万科公益基金会</w:t>
            </w:r>
          </w:p>
          <w:p w:rsidR="0078162C" w:rsidRPr="009D5560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514F97">
              <w:rPr>
                <w:rFonts w:ascii="仿宋" w:eastAsia="仿宋" w:hAnsi="仿宋" w:hint="eastAsia"/>
                <w:sz w:val="24"/>
              </w:rPr>
              <w:t>北京金隅集团股份有限公司</w:t>
            </w:r>
          </w:p>
          <w:p w:rsidR="0078162C" w:rsidRPr="009D5560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D5560">
              <w:rPr>
                <w:rFonts w:ascii="仿宋" w:eastAsia="仿宋" w:hAnsi="仿宋"/>
                <w:sz w:val="24"/>
              </w:rPr>
              <w:t>深圳市</w:t>
            </w:r>
            <w:proofErr w:type="gramStart"/>
            <w:r w:rsidRPr="009D5560">
              <w:rPr>
                <w:rFonts w:ascii="仿宋" w:eastAsia="仿宋" w:hAnsi="仿宋"/>
                <w:sz w:val="24"/>
              </w:rPr>
              <w:t>朗坤环境</w:t>
            </w:r>
            <w:proofErr w:type="gramEnd"/>
            <w:r w:rsidRPr="009D5560">
              <w:rPr>
                <w:rFonts w:ascii="仿宋" w:eastAsia="仿宋" w:hAnsi="仿宋"/>
                <w:sz w:val="24"/>
              </w:rPr>
              <w:t>集团股份有限公司</w:t>
            </w:r>
          </w:p>
          <w:p w:rsidR="0078162C" w:rsidRPr="00361DD2" w:rsidRDefault="0078162C" w:rsidP="00732091">
            <w:pPr>
              <w:spacing w:line="360" w:lineRule="exact"/>
              <w:jc w:val="left"/>
              <w:rPr>
                <w:rFonts w:ascii="仿宋" w:eastAsia="仿宋" w:hAnsi="仿宋" w:cs="宋体"/>
                <w:bCs/>
                <w:sz w:val="24"/>
                <w:szCs w:val="24"/>
              </w:rPr>
            </w:pPr>
            <w:proofErr w:type="gramStart"/>
            <w:r w:rsidRPr="009D5560">
              <w:rPr>
                <w:rFonts w:ascii="仿宋" w:eastAsia="仿宋" w:hAnsi="仿宋" w:hint="eastAsia"/>
                <w:sz w:val="24"/>
              </w:rPr>
              <w:t>蓝德环保</w:t>
            </w:r>
            <w:proofErr w:type="gramEnd"/>
            <w:r w:rsidRPr="009D5560">
              <w:rPr>
                <w:rFonts w:ascii="仿宋" w:eastAsia="仿宋" w:hAnsi="仿宋" w:hint="eastAsia"/>
                <w:sz w:val="24"/>
              </w:rPr>
              <w:t>科技集团有限责任公司</w:t>
            </w:r>
          </w:p>
        </w:tc>
      </w:tr>
      <w:tr w:rsidR="0078162C" w:rsidRPr="00327BB0" w:rsidTr="00732091">
        <w:trPr>
          <w:trHeight w:val="6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Pr="00D700DA" w:rsidRDefault="0078162C" w:rsidP="00732091">
            <w:pPr>
              <w:spacing w:line="340" w:lineRule="exact"/>
              <w:ind w:firstLineChars="100" w:firstLine="241"/>
              <w:jc w:val="left"/>
              <w:rPr>
                <w:rFonts w:eastAsia="仿宋"/>
                <w:sz w:val="24"/>
              </w:rPr>
            </w:pPr>
            <w:r w:rsidRPr="00D700DA">
              <w:rPr>
                <w:rFonts w:eastAsia="仿宋"/>
                <w:b/>
                <w:sz w:val="24"/>
              </w:rPr>
              <w:t>16:20—17:30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8162C" w:rsidRDefault="0078162C" w:rsidP="00732091">
            <w:pPr>
              <w:spacing w:line="360" w:lineRule="exact"/>
              <w:jc w:val="left"/>
              <w:rPr>
                <w:rFonts w:ascii="楷体" w:eastAsia="楷体" w:hAnsi="楷体"/>
                <w:b/>
                <w:sz w:val="24"/>
              </w:rPr>
            </w:pPr>
            <w:r w:rsidRPr="00CA0587">
              <w:rPr>
                <w:rFonts w:ascii="楷体" w:eastAsia="楷体" w:hAnsi="楷体" w:hint="eastAsia"/>
                <w:b/>
                <w:sz w:val="24"/>
              </w:rPr>
              <w:t>思辨</w:t>
            </w:r>
            <w:r>
              <w:rPr>
                <w:rFonts w:ascii="楷体" w:eastAsia="楷体" w:hAnsi="楷体" w:hint="eastAsia"/>
                <w:b/>
                <w:sz w:val="24"/>
              </w:rPr>
              <w:t>“</w:t>
            </w:r>
            <w:r w:rsidRPr="00CA0587">
              <w:rPr>
                <w:rFonts w:ascii="楷体" w:eastAsia="楷体" w:hAnsi="楷体" w:hint="eastAsia"/>
                <w:b/>
                <w:sz w:val="24"/>
              </w:rPr>
              <w:t>十四五</w:t>
            </w:r>
            <w:r>
              <w:rPr>
                <w:rFonts w:ascii="楷体" w:eastAsia="楷体" w:hAnsi="楷体" w:hint="eastAsia"/>
                <w:b/>
                <w:sz w:val="24"/>
              </w:rPr>
              <w:t>”</w:t>
            </w:r>
            <w:r w:rsidRPr="00CA0587">
              <w:rPr>
                <w:rFonts w:ascii="楷体" w:eastAsia="楷体" w:hAnsi="楷体" w:hint="eastAsia"/>
                <w:b/>
                <w:sz w:val="24"/>
              </w:rPr>
              <w:t>：循环经济与</w:t>
            </w:r>
            <w:r>
              <w:rPr>
                <w:rFonts w:ascii="楷体" w:eastAsia="楷体" w:hAnsi="楷体" w:hint="eastAsia"/>
                <w:b/>
                <w:sz w:val="24"/>
              </w:rPr>
              <w:t>资源保障</w:t>
            </w:r>
          </w:p>
          <w:p w:rsidR="0078162C" w:rsidRPr="008D03FF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主持人：</w:t>
            </w:r>
            <w:r w:rsidRPr="000A4570">
              <w:rPr>
                <w:rFonts w:ascii="仿宋" w:eastAsia="仿宋" w:hAnsi="仿宋" w:hint="eastAsia"/>
                <w:sz w:val="24"/>
              </w:rPr>
              <w:t>黄晓军 中国循环经济协会副会长，</w:t>
            </w:r>
            <w:r w:rsidRPr="00511DCA">
              <w:rPr>
                <w:rFonts w:ascii="仿宋" w:eastAsia="仿宋" w:hAnsi="仿宋" w:hint="eastAsia"/>
                <w:sz w:val="24"/>
              </w:rPr>
              <w:t>威立</w:t>
            </w:r>
            <w:proofErr w:type="gramStart"/>
            <w:r w:rsidRPr="00511DCA">
              <w:rPr>
                <w:rFonts w:ascii="仿宋" w:eastAsia="仿宋" w:hAnsi="仿宋" w:hint="eastAsia"/>
                <w:sz w:val="24"/>
              </w:rPr>
              <w:t>雅中国</w:t>
            </w:r>
            <w:proofErr w:type="gramEnd"/>
            <w:r w:rsidRPr="00511DCA">
              <w:rPr>
                <w:rFonts w:ascii="仿宋" w:eastAsia="仿宋" w:hAnsi="仿宋" w:hint="eastAsia"/>
                <w:sz w:val="24"/>
              </w:rPr>
              <w:t>区副总裁、董事总经理</w:t>
            </w:r>
          </w:p>
        </w:tc>
      </w:tr>
      <w:tr w:rsidR="0078162C" w:rsidRPr="00327BB0" w:rsidTr="00732091">
        <w:trPr>
          <w:trHeight w:val="6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C" w:rsidRPr="00225864" w:rsidRDefault="0078162C" w:rsidP="0073209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225864">
              <w:rPr>
                <w:rFonts w:eastAsia="仿宋"/>
                <w:sz w:val="24"/>
              </w:rPr>
              <w:t>16:20—16:35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C" w:rsidRPr="00B77512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主题发言：</w:t>
            </w:r>
            <w:r>
              <w:t xml:space="preserve"> </w:t>
            </w:r>
          </w:p>
          <w:p w:rsidR="0078162C" w:rsidRPr="00732FA1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B77512">
              <w:rPr>
                <w:rFonts w:ascii="仿宋" w:eastAsia="仿宋" w:hAnsi="仿宋" w:hint="eastAsia"/>
                <w:sz w:val="24"/>
              </w:rPr>
              <w:t>金发科技股份有限公司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 w:rsidRPr="00B77512">
              <w:rPr>
                <w:rFonts w:ascii="仿宋" w:eastAsia="仿宋" w:hAnsi="仿宋" w:hint="eastAsia"/>
                <w:sz w:val="24"/>
              </w:rPr>
              <w:t>可持续发展事业部总监</w:t>
            </w:r>
            <w:r>
              <w:rPr>
                <w:rFonts w:ascii="仿宋" w:eastAsia="仿宋" w:hAnsi="仿宋" w:hint="eastAsia"/>
                <w:sz w:val="24"/>
              </w:rPr>
              <w:t>-</w:t>
            </w:r>
            <w:r w:rsidRPr="00B77512">
              <w:rPr>
                <w:rFonts w:ascii="仿宋" w:eastAsia="仿宋" w:hAnsi="仿宋" w:hint="eastAsia"/>
                <w:sz w:val="24"/>
              </w:rPr>
              <w:t>彭智</w:t>
            </w:r>
          </w:p>
        </w:tc>
      </w:tr>
      <w:tr w:rsidR="0078162C" w:rsidRPr="00327BB0" w:rsidTr="00732091">
        <w:trPr>
          <w:trHeight w:val="6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C" w:rsidRPr="00225864" w:rsidRDefault="0078162C" w:rsidP="0073209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225864">
              <w:rPr>
                <w:rFonts w:eastAsia="仿宋"/>
                <w:sz w:val="24"/>
              </w:rPr>
              <w:t>16:35—17:30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62C" w:rsidRPr="00732FA1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拟请</w:t>
            </w:r>
            <w:r w:rsidRPr="00732FA1">
              <w:rPr>
                <w:rFonts w:ascii="仿宋" w:eastAsia="仿宋" w:hAnsi="仿宋" w:hint="eastAsia"/>
                <w:b/>
                <w:bCs/>
                <w:sz w:val="24"/>
              </w:rPr>
              <w:t>对话嘉宾：</w:t>
            </w:r>
          </w:p>
          <w:p w:rsidR="0078162C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有关</w:t>
            </w:r>
            <w:r w:rsidRPr="00732FA1">
              <w:rPr>
                <w:rFonts w:ascii="仿宋" w:eastAsia="仿宋" w:hAnsi="仿宋" w:hint="eastAsia"/>
                <w:sz w:val="24"/>
              </w:rPr>
              <w:t>司局相关处室领导</w:t>
            </w:r>
          </w:p>
          <w:p w:rsidR="0078162C" w:rsidRPr="00732FA1" w:rsidRDefault="0078162C" w:rsidP="00732091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北京工业大学循环经济研究院院长 吴玉锋</w:t>
            </w:r>
          </w:p>
          <w:p w:rsidR="0078162C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proofErr w:type="gramStart"/>
            <w:r w:rsidRPr="00F9342A">
              <w:rPr>
                <w:rFonts w:ascii="仿宋" w:eastAsia="仿宋" w:hAnsi="仿宋" w:hint="eastAsia"/>
                <w:bCs/>
                <w:sz w:val="24"/>
              </w:rPr>
              <w:t>淘宝</w:t>
            </w:r>
            <w:r>
              <w:rPr>
                <w:rFonts w:ascii="仿宋" w:eastAsia="仿宋" w:hAnsi="仿宋" w:hint="eastAsia"/>
                <w:bCs/>
                <w:sz w:val="24"/>
              </w:rPr>
              <w:t>闲鱼</w:t>
            </w:r>
            <w:proofErr w:type="gramEnd"/>
          </w:p>
          <w:p w:rsidR="0078162C" w:rsidRPr="00324B32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225864">
              <w:rPr>
                <w:rFonts w:ascii="仿宋" w:eastAsia="仿宋" w:hAnsi="仿宋" w:hint="eastAsia"/>
                <w:bCs/>
                <w:sz w:val="24"/>
              </w:rPr>
              <w:t>宜</w:t>
            </w:r>
            <w:proofErr w:type="gramStart"/>
            <w:r w:rsidRPr="00225864">
              <w:rPr>
                <w:rFonts w:ascii="仿宋" w:eastAsia="仿宋" w:hAnsi="仿宋" w:hint="eastAsia"/>
                <w:bCs/>
                <w:sz w:val="24"/>
              </w:rPr>
              <w:t>家贸易</w:t>
            </w:r>
            <w:proofErr w:type="gramEnd"/>
            <w:r w:rsidRPr="00225864">
              <w:rPr>
                <w:rFonts w:ascii="仿宋" w:eastAsia="仿宋" w:hAnsi="仿宋" w:hint="eastAsia"/>
                <w:bCs/>
                <w:sz w:val="24"/>
              </w:rPr>
              <w:t>服务（中国）有限公司</w:t>
            </w:r>
          </w:p>
          <w:p w:rsidR="0078162C" w:rsidRPr="003A1E3D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3A1E3D">
              <w:rPr>
                <w:rFonts w:ascii="仿宋" w:eastAsia="仿宋" w:hAnsi="仿宋" w:hint="eastAsia"/>
                <w:bCs/>
                <w:sz w:val="24"/>
              </w:rPr>
              <w:t>上海燕龙基环保企业（集团）有限公司</w:t>
            </w:r>
          </w:p>
          <w:p w:rsidR="0078162C" w:rsidRPr="00225864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225864">
              <w:rPr>
                <w:rFonts w:ascii="仿宋" w:eastAsia="仿宋" w:hAnsi="仿宋"/>
                <w:bCs/>
                <w:sz w:val="24"/>
              </w:rPr>
              <w:t>航天</w:t>
            </w:r>
            <w:proofErr w:type="gramStart"/>
            <w:r w:rsidRPr="00225864">
              <w:rPr>
                <w:rFonts w:ascii="仿宋" w:eastAsia="仿宋" w:hAnsi="仿宋"/>
                <w:bCs/>
                <w:sz w:val="24"/>
              </w:rPr>
              <w:t>凯</w:t>
            </w:r>
            <w:proofErr w:type="gramEnd"/>
            <w:r w:rsidRPr="00225864">
              <w:rPr>
                <w:rFonts w:ascii="仿宋" w:eastAsia="仿宋" w:hAnsi="仿宋"/>
                <w:bCs/>
                <w:sz w:val="24"/>
              </w:rPr>
              <w:t>天环保科技股份有限公司</w:t>
            </w:r>
          </w:p>
          <w:p w:rsidR="0078162C" w:rsidRPr="00225864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225864">
              <w:rPr>
                <w:rFonts w:ascii="仿宋" w:eastAsia="仿宋" w:hAnsi="仿宋" w:hint="eastAsia"/>
                <w:bCs/>
                <w:sz w:val="24"/>
              </w:rPr>
              <w:t>广州市万绿达集团有限公司</w:t>
            </w:r>
          </w:p>
          <w:p w:rsidR="0078162C" w:rsidRPr="004A42B9" w:rsidRDefault="0078162C" w:rsidP="00732091">
            <w:pPr>
              <w:spacing w:line="32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 w:rsidRPr="00225864">
              <w:rPr>
                <w:rFonts w:ascii="仿宋" w:eastAsia="仿宋" w:hAnsi="仿宋" w:hint="eastAsia"/>
                <w:bCs/>
                <w:sz w:val="24"/>
              </w:rPr>
              <w:t>深圳回收宝科技有限公司</w:t>
            </w:r>
          </w:p>
        </w:tc>
      </w:tr>
    </w:tbl>
    <w:p w:rsidR="0078162C" w:rsidRPr="002443BC" w:rsidRDefault="0078162C" w:rsidP="0078162C">
      <w:pPr>
        <w:spacing w:line="4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B72E1D" w:rsidRPr="0078162C" w:rsidRDefault="00B72E1D"/>
    <w:sectPr w:rsidR="00B72E1D" w:rsidRPr="0078162C" w:rsidSect="004069CC">
      <w:footerReference w:type="default" r:id="rId4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430345"/>
      <w:docPartObj>
        <w:docPartGallery w:val="Page Numbers (Bottom of Page)"/>
        <w:docPartUnique/>
      </w:docPartObj>
    </w:sdtPr>
    <w:sdtEndPr/>
    <w:sdtContent>
      <w:p w:rsidR="00BD7C72" w:rsidRDefault="007816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162C">
          <w:rPr>
            <w:noProof/>
            <w:lang w:val="zh-CN"/>
          </w:rPr>
          <w:t>1</w:t>
        </w:r>
        <w:r>
          <w:fldChar w:fldCharType="end"/>
        </w:r>
      </w:p>
    </w:sdtContent>
  </w:sdt>
  <w:p w:rsidR="00BD7C72" w:rsidRDefault="0078162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62C"/>
    <w:rsid w:val="0078162C"/>
    <w:rsid w:val="00B72E1D"/>
    <w:rsid w:val="00F0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81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162C"/>
    <w:rPr>
      <w:sz w:val="18"/>
      <w:szCs w:val="18"/>
    </w:rPr>
  </w:style>
  <w:style w:type="character" w:styleId="a4">
    <w:name w:val="Hyperlink"/>
    <w:basedOn w:val="a0"/>
    <w:qFormat/>
    <w:rsid w:val="007816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2020-09-30T07:27:00Z</dcterms:created>
  <dcterms:modified xsi:type="dcterms:W3CDTF">2020-09-30T07:27:00Z</dcterms:modified>
</cp:coreProperties>
</file>