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D" w:rsidRPr="00CD6160" w:rsidRDefault="008E350D" w:rsidP="008E350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CD6160">
        <w:rPr>
          <w:rFonts w:ascii="仿宋_GB2312" w:eastAsia="仿宋_GB2312" w:hAnsi="仿宋" w:hint="eastAsia"/>
          <w:sz w:val="32"/>
          <w:szCs w:val="32"/>
        </w:rPr>
        <w:t>附件2</w:t>
      </w:r>
    </w:p>
    <w:p w:rsidR="008E350D" w:rsidRPr="00A71412" w:rsidRDefault="008E350D" w:rsidP="008E350D">
      <w:pPr>
        <w:spacing w:line="560" w:lineRule="exact"/>
        <w:jc w:val="center"/>
        <w:rPr>
          <w:rFonts w:ascii="宋体" w:hAnsi="宋体" w:cs="宋体" w:hint="eastAsia"/>
          <w:bCs/>
          <w:color w:val="000000"/>
          <w:sz w:val="36"/>
          <w:szCs w:val="36"/>
        </w:rPr>
      </w:pPr>
      <w:r w:rsidRPr="00A71412">
        <w:rPr>
          <w:rFonts w:ascii="宋体" w:hAnsi="宋体" w:cs="宋体" w:hint="eastAsia"/>
          <w:bCs/>
          <w:color w:val="000000"/>
          <w:sz w:val="36"/>
          <w:szCs w:val="36"/>
        </w:rPr>
        <w:t>城市资源循环利用分论坛暨先进适用技术装备推介会</w:t>
      </w:r>
    </w:p>
    <w:p w:rsidR="008E350D" w:rsidRPr="00A71412" w:rsidRDefault="008E350D" w:rsidP="008E350D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hyperlink r:id="rId4" w:tooltip="参会回执表.doc" w:history="1">
        <w:r w:rsidRPr="00A71412">
          <w:rPr>
            <w:rFonts w:ascii="宋体" w:hAnsi="宋体" w:cs="宋体" w:hint="eastAsia"/>
            <w:bCs/>
            <w:color w:val="000000"/>
            <w:sz w:val="36"/>
            <w:szCs w:val="36"/>
          </w:rPr>
          <w:t>参会回执表</w:t>
        </w:r>
      </w:hyperlink>
    </w:p>
    <w:tbl>
      <w:tblPr>
        <w:tblW w:w="9722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283"/>
        <w:gridCol w:w="215"/>
        <w:gridCol w:w="1364"/>
        <w:gridCol w:w="1307"/>
        <w:gridCol w:w="1207"/>
        <w:gridCol w:w="980"/>
        <w:gridCol w:w="1807"/>
      </w:tblGrid>
      <w:tr w:rsidR="008E350D" w:rsidRPr="009B60E1" w:rsidTr="00F531C6">
        <w:trPr>
          <w:cantSplit/>
          <w:trHeight w:val="475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163" w:type="dxa"/>
            <w:gridSpan w:val="7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448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163" w:type="dxa"/>
            <w:gridSpan w:val="7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462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350D" w:rsidRPr="006A737A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90"/>
                <w:sz w:val="28"/>
                <w:szCs w:val="28"/>
              </w:rPr>
            </w:pPr>
            <w:r w:rsidRPr="006A737A">
              <w:rPr>
                <w:rFonts w:ascii="仿宋" w:eastAsia="仿宋" w:hAnsi="仿宋" w:cs="宋体" w:hint="eastAsia"/>
                <w:color w:val="000000"/>
                <w:w w:val="90"/>
                <w:sz w:val="28"/>
                <w:szCs w:val="28"/>
              </w:rPr>
              <w:t>单位联系人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邮 编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462"/>
          <w:jc w:val="center"/>
        </w:trPr>
        <w:tc>
          <w:tcPr>
            <w:tcW w:w="9722" w:type="dxa"/>
            <w:gridSpan w:val="8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参会人员信息</w:t>
            </w:r>
          </w:p>
        </w:tc>
      </w:tr>
      <w:tr w:rsidR="008E350D" w:rsidRPr="009B60E1" w:rsidTr="00F531C6">
        <w:trPr>
          <w:cantSplit/>
          <w:trHeight w:val="489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79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职 </w:t>
            </w:r>
            <w:proofErr w:type="gramStart"/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87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8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微信号</w:t>
            </w:r>
          </w:p>
        </w:tc>
      </w:tr>
      <w:tr w:rsidR="008E350D" w:rsidRPr="009B60E1" w:rsidTr="00F531C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代表A</w:t>
            </w:r>
          </w:p>
        </w:tc>
        <w:tc>
          <w:tcPr>
            <w:tcW w:w="1283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代表B</w:t>
            </w:r>
          </w:p>
        </w:tc>
        <w:tc>
          <w:tcPr>
            <w:tcW w:w="1283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434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代表C</w:t>
            </w:r>
          </w:p>
        </w:tc>
        <w:tc>
          <w:tcPr>
            <w:tcW w:w="1283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E350D" w:rsidRPr="009B60E1" w:rsidTr="00F531C6">
        <w:trPr>
          <w:cantSplit/>
          <w:trHeight w:val="864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F531C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住宿</w:t>
            </w: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8163" w:type="dxa"/>
            <w:gridSpan w:val="7"/>
            <w:vAlign w:val="center"/>
          </w:tcPr>
          <w:p w:rsidR="008E350D" w:rsidRPr="009B60E1" w:rsidRDefault="008E350D" w:rsidP="00F531C6">
            <w:pPr>
              <w:spacing w:line="276" w:lineRule="auto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参会代表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有住宿需求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直接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与</w:t>
            </w:r>
            <w:r w:rsidRPr="00FD1F07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西苑饭店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联系，住宿</w:t>
            </w: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费用</w:t>
            </w:r>
            <w:r w:rsidRPr="009B60E1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直接与酒店结算。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孙  琦 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经理   138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1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21 3191</w:t>
            </w:r>
          </w:p>
          <w:p w:rsidR="008E350D" w:rsidRDefault="008E350D" w:rsidP="00F531C6">
            <w:pPr>
              <w:spacing w:line="276" w:lineRule="auto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西苑饭店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房间会议价格：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</w:t>
            </w:r>
            <w:r w:rsidRPr="007B6BDE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房费均不含早餐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  <w:p w:rsidR="008E350D" w:rsidRDefault="008E350D" w:rsidP="00F531C6">
            <w:pPr>
              <w:spacing w:line="276" w:lineRule="auto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主楼标间（双床）：600元/晚；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主楼大床房：630元/晚；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主楼豪华标间（双床/大床）：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68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0元/晚；主楼商务标间（双床/大床）：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73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0元/晚。</w:t>
            </w:r>
          </w:p>
          <w:p w:rsidR="008E350D" w:rsidRPr="009B60E1" w:rsidRDefault="008E350D" w:rsidP="00F531C6">
            <w:pPr>
              <w:spacing w:line="276" w:lineRule="auto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副楼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养怡园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单人间：320元/晚；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标间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（双床）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45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0元/晚；</w:t>
            </w:r>
          </w:p>
          <w:p w:rsidR="008E350D" w:rsidRPr="009B60E1" w:rsidRDefault="008E350D" w:rsidP="00F531C6">
            <w:pPr>
              <w:spacing w:line="276" w:lineRule="auto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西苑饭店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早餐：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</w:t>
            </w: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0元/位。</w:t>
            </w:r>
          </w:p>
        </w:tc>
      </w:tr>
      <w:tr w:rsidR="008E350D" w:rsidRPr="009B60E1" w:rsidTr="00F531C6">
        <w:trPr>
          <w:cantSplit/>
          <w:trHeight w:val="2123"/>
          <w:jc w:val="center"/>
        </w:trPr>
        <w:tc>
          <w:tcPr>
            <w:tcW w:w="1559" w:type="dxa"/>
            <w:vAlign w:val="center"/>
          </w:tcPr>
          <w:p w:rsidR="008E350D" w:rsidRPr="009B60E1" w:rsidRDefault="008E350D" w:rsidP="008E350D">
            <w:pPr>
              <w:snapToGrid w:val="0"/>
              <w:spacing w:beforeLines="50"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单位确认</w:t>
            </w:r>
          </w:p>
        </w:tc>
        <w:tc>
          <w:tcPr>
            <w:tcW w:w="8163" w:type="dxa"/>
            <w:gridSpan w:val="7"/>
            <w:vAlign w:val="center"/>
          </w:tcPr>
          <w:p w:rsidR="008E350D" w:rsidRPr="009B60E1" w:rsidRDefault="008E350D" w:rsidP="00F531C6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8E350D" w:rsidRPr="009B60E1" w:rsidRDefault="008E350D" w:rsidP="00F531C6">
            <w:pPr>
              <w:snapToGrid w:val="0"/>
              <w:spacing w:line="360" w:lineRule="exact"/>
              <w:ind w:firstLineChars="1500" w:firstLine="420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8E350D" w:rsidRPr="009B60E1" w:rsidRDefault="008E350D" w:rsidP="00F531C6">
            <w:pPr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8E350D" w:rsidRPr="009B60E1" w:rsidRDefault="008E350D" w:rsidP="00F531C6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单位公章</w:t>
            </w:r>
          </w:p>
          <w:p w:rsidR="008E350D" w:rsidRPr="009B60E1" w:rsidRDefault="008E350D" w:rsidP="00F531C6">
            <w:pPr>
              <w:snapToGrid w:val="0"/>
              <w:spacing w:line="360" w:lineRule="exact"/>
              <w:ind w:firstLineChars="1050" w:firstLine="294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9B60E1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日      期：</w:t>
            </w:r>
          </w:p>
        </w:tc>
      </w:tr>
    </w:tbl>
    <w:p w:rsidR="008E350D" w:rsidRDefault="008E350D" w:rsidP="008E350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94EC8" w:rsidRPr="008E350D" w:rsidRDefault="00994EC8"/>
    <w:sectPr w:rsidR="00994EC8" w:rsidRPr="008E350D" w:rsidSect="0099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50D"/>
    <w:rsid w:val="008E350D"/>
    <w:rsid w:val="0099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ace.org/news/uploads/2016/05/146355681833348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2020-10-22T03:01:00Z</dcterms:created>
  <dcterms:modified xsi:type="dcterms:W3CDTF">2020-10-22T03:02:00Z</dcterms:modified>
</cp:coreProperties>
</file>