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A93" w:rsidRDefault="008F1A93" w:rsidP="009A6785">
      <w:pPr>
        <w:jc w:val="center"/>
        <w:rPr>
          <w:rFonts w:asciiTheme="minorEastAsia" w:hAnsiTheme="minorEastAsia"/>
          <w:b/>
          <w:sz w:val="44"/>
          <w:szCs w:val="44"/>
        </w:rPr>
      </w:pPr>
    </w:p>
    <w:p w:rsidR="008F1A93" w:rsidRDefault="008F1A93" w:rsidP="009A6785">
      <w:pPr>
        <w:jc w:val="center"/>
        <w:rPr>
          <w:rFonts w:asciiTheme="minorEastAsia" w:hAnsiTheme="minorEastAsia"/>
          <w:b/>
          <w:sz w:val="44"/>
          <w:szCs w:val="44"/>
        </w:rPr>
      </w:pPr>
    </w:p>
    <w:p w:rsidR="009A6785" w:rsidRDefault="008F1A93" w:rsidP="009A6785">
      <w:pPr>
        <w:jc w:val="center"/>
        <w:rPr>
          <w:rFonts w:asciiTheme="minorEastAsia" w:hAnsiTheme="minorEastAsia"/>
          <w:b/>
          <w:sz w:val="48"/>
          <w:szCs w:val="48"/>
        </w:rPr>
      </w:pPr>
      <w:r w:rsidRPr="008F1A93">
        <w:rPr>
          <w:rFonts w:asciiTheme="minorEastAsia" w:hAnsiTheme="minorEastAsia" w:hint="eastAsia"/>
          <w:b/>
          <w:sz w:val="48"/>
          <w:szCs w:val="48"/>
        </w:rPr>
        <w:t>中华人民共和国认证任</w:t>
      </w:r>
      <w:proofErr w:type="gramStart"/>
      <w:r w:rsidRPr="008F1A93">
        <w:rPr>
          <w:rFonts w:asciiTheme="minorEastAsia" w:hAnsiTheme="minorEastAsia" w:hint="eastAsia"/>
          <w:b/>
          <w:sz w:val="48"/>
          <w:szCs w:val="48"/>
        </w:rPr>
        <w:t>可行业</w:t>
      </w:r>
      <w:proofErr w:type="gramEnd"/>
      <w:r w:rsidRPr="008F1A93">
        <w:rPr>
          <w:rFonts w:asciiTheme="minorEastAsia" w:hAnsiTheme="minorEastAsia" w:hint="eastAsia"/>
          <w:b/>
          <w:sz w:val="48"/>
          <w:szCs w:val="48"/>
        </w:rPr>
        <w:t>标准</w:t>
      </w:r>
    </w:p>
    <w:p w:rsidR="008F1A93" w:rsidRDefault="008F1A93" w:rsidP="009A6785">
      <w:pPr>
        <w:jc w:val="center"/>
        <w:rPr>
          <w:rFonts w:asciiTheme="minorEastAsia" w:hAnsiTheme="minorEastAsia"/>
          <w:b/>
          <w:sz w:val="48"/>
          <w:szCs w:val="48"/>
        </w:rPr>
      </w:pPr>
    </w:p>
    <w:p w:rsidR="008F1A93" w:rsidRDefault="008F1A93" w:rsidP="008F1A93">
      <w:pPr>
        <w:wordWrap w:val="0"/>
        <w:ind w:right="560"/>
        <w:jc w:val="right"/>
        <w:rPr>
          <w:rFonts w:asciiTheme="minorEastAsia" w:hAnsiTheme="minorEastAsia"/>
          <w:b/>
          <w:sz w:val="28"/>
          <w:szCs w:val="28"/>
        </w:rPr>
      </w:pPr>
      <w:r>
        <w:rPr>
          <w:rFonts w:asciiTheme="minorEastAsia" w:hAnsiTheme="minorEastAsia"/>
          <w:b/>
          <w:sz w:val="28"/>
          <w:szCs w:val="28"/>
        </w:rPr>
        <w:t>RB</w:t>
      </w:r>
      <w:r>
        <w:rPr>
          <w:rFonts w:asciiTheme="minorEastAsia" w:hAnsiTheme="minorEastAsia" w:hint="eastAsia"/>
          <w:b/>
          <w:sz w:val="28"/>
          <w:szCs w:val="28"/>
        </w:rPr>
        <w:t>/</w:t>
      </w:r>
      <w:proofErr w:type="gramStart"/>
      <w:r>
        <w:rPr>
          <w:rFonts w:asciiTheme="minorEastAsia" w:hAnsiTheme="minorEastAsia" w:hint="eastAsia"/>
          <w:b/>
          <w:sz w:val="28"/>
          <w:szCs w:val="28"/>
        </w:rPr>
        <w:t>T  XXXX</w:t>
      </w:r>
      <w:proofErr w:type="gramEnd"/>
      <w:r>
        <w:rPr>
          <w:rFonts w:asciiTheme="minorEastAsia" w:hAnsiTheme="minorEastAsia" w:hint="eastAsia"/>
          <w:b/>
          <w:sz w:val="28"/>
          <w:szCs w:val="28"/>
        </w:rPr>
        <w:t>-XXXX</w:t>
      </w:r>
    </w:p>
    <w:p w:rsidR="008F1A93" w:rsidRPr="008F1A93" w:rsidRDefault="008F1A93" w:rsidP="008F1A93">
      <w:pPr>
        <w:ind w:right="560"/>
        <w:jc w:val="right"/>
        <w:rPr>
          <w:rFonts w:asciiTheme="minorEastAsia" w:hAnsiTheme="minorEastAsia"/>
          <w:b/>
          <w:sz w:val="28"/>
          <w:szCs w:val="28"/>
        </w:rPr>
      </w:pPr>
      <w:r>
        <w:rPr>
          <w:rFonts w:asciiTheme="minorEastAsia" w:hAnsiTheme="minorEastAsia" w:hint="eastAsia"/>
          <w:b/>
          <w:sz w:val="28"/>
          <w:szCs w:val="28"/>
        </w:rPr>
        <w:t>______________________________________________________</w:t>
      </w:r>
    </w:p>
    <w:p w:rsidR="008F1A93" w:rsidRPr="002F7338" w:rsidRDefault="008F1A93" w:rsidP="002F7338">
      <w:pPr>
        <w:rPr>
          <w:rFonts w:ascii="仿宋_GB2312" w:eastAsia="仿宋_GB2312" w:hAnsi="仿宋_GB2312" w:cs="Times New Roman"/>
          <w:b/>
          <w:sz w:val="36"/>
          <w:szCs w:val="36"/>
        </w:rPr>
      </w:pPr>
    </w:p>
    <w:p w:rsidR="00DE745A" w:rsidRDefault="00DA64F0" w:rsidP="009A6785">
      <w:pPr>
        <w:jc w:val="center"/>
        <w:rPr>
          <w:rFonts w:ascii="仿宋_GB2312" w:eastAsia="仿宋_GB2312" w:hAnsi="仿宋_GB2312" w:cs="Times New Roman"/>
          <w:b/>
          <w:sz w:val="48"/>
          <w:szCs w:val="48"/>
        </w:rPr>
      </w:pPr>
      <w:r>
        <w:rPr>
          <w:rFonts w:ascii="仿宋_GB2312" w:eastAsia="仿宋_GB2312" w:hAnsi="仿宋_GB2312" w:cs="Times New Roman" w:hint="eastAsia"/>
          <w:b/>
          <w:sz w:val="48"/>
          <w:szCs w:val="48"/>
        </w:rPr>
        <w:t>工业企业</w:t>
      </w:r>
      <w:r w:rsidR="008F1A93" w:rsidRPr="008F1A93">
        <w:rPr>
          <w:rFonts w:ascii="仿宋_GB2312" w:eastAsia="仿宋_GB2312" w:hAnsi="仿宋_GB2312" w:cs="Times New Roman" w:hint="eastAsia"/>
          <w:b/>
          <w:sz w:val="48"/>
          <w:szCs w:val="48"/>
        </w:rPr>
        <w:t>可持续管理</w:t>
      </w:r>
      <w:r w:rsidR="002D6D24">
        <w:rPr>
          <w:rFonts w:ascii="仿宋_GB2312" w:eastAsia="仿宋_GB2312" w:hAnsi="仿宋_GB2312" w:cs="Times New Roman" w:hint="eastAsia"/>
          <w:b/>
          <w:sz w:val="48"/>
          <w:szCs w:val="48"/>
        </w:rPr>
        <w:t>能力</w:t>
      </w:r>
      <w:r>
        <w:rPr>
          <w:rFonts w:ascii="仿宋_GB2312" w:eastAsia="仿宋_GB2312" w:hAnsi="仿宋_GB2312" w:cs="Times New Roman" w:hint="eastAsia"/>
          <w:b/>
          <w:sz w:val="48"/>
          <w:szCs w:val="48"/>
        </w:rPr>
        <w:t>通用要求</w:t>
      </w:r>
    </w:p>
    <w:p w:rsidR="00DA64F0" w:rsidRDefault="008F1A93" w:rsidP="009A6785">
      <w:pPr>
        <w:jc w:val="center"/>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 xml:space="preserve">Sustainable Management </w:t>
      </w:r>
      <w:r w:rsidR="00DA64F0">
        <w:rPr>
          <w:rFonts w:ascii="Times New Roman" w:eastAsia="仿宋_GB2312" w:hAnsi="Times New Roman" w:cs="Times New Roman" w:hint="eastAsia"/>
          <w:b/>
          <w:sz w:val="30"/>
          <w:szCs w:val="30"/>
        </w:rPr>
        <w:t>Ability for manufacture industry</w:t>
      </w:r>
      <w:r w:rsidR="00DA64F0">
        <w:rPr>
          <w:rFonts w:ascii="Times New Roman" w:eastAsia="仿宋_GB2312" w:hAnsi="Times New Roman" w:cs="Times New Roman"/>
          <w:b/>
          <w:sz w:val="30"/>
          <w:szCs w:val="30"/>
        </w:rPr>
        <w:t>—</w:t>
      </w:r>
    </w:p>
    <w:p w:rsidR="008F1A93" w:rsidRPr="008F1A93" w:rsidRDefault="00DA64F0" w:rsidP="009A6785">
      <w:pPr>
        <w:jc w:val="center"/>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 xml:space="preserve">General Requirements for </w:t>
      </w:r>
      <w:proofErr w:type="spellStart"/>
      <w:r>
        <w:rPr>
          <w:rFonts w:ascii="Times New Roman" w:eastAsia="仿宋_GB2312" w:hAnsi="Times New Roman" w:cs="Times New Roman" w:hint="eastAsia"/>
          <w:b/>
          <w:sz w:val="30"/>
          <w:szCs w:val="30"/>
        </w:rPr>
        <w:t>Evalution</w:t>
      </w:r>
      <w:proofErr w:type="spellEnd"/>
    </w:p>
    <w:p w:rsidR="009A6785" w:rsidRDefault="009A6785" w:rsidP="009A6785">
      <w:pPr>
        <w:jc w:val="center"/>
        <w:rPr>
          <w:rFonts w:ascii="仿宋_GB2312" w:eastAsia="仿宋_GB2312" w:hAnsi="仿宋_GB2312"/>
          <w:b/>
          <w:sz w:val="36"/>
          <w:szCs w:val="36"/>
        </w:rPr>
      </w:pPr>
    </w:p>
    <w:p w:rsidR="00CF3721" w:rsidRDefault="009A6785" w:rsidP="009A6785">
      <w:pPr>
        <w:jc w:val="center"/>
        <w:rPr>
          <w:rFonts w:ascii="仿宋_GB2312" w:eastAsia="仿宋_GB2312" w:hAnsi="仿宋_GB2312"/>
          <w:b/>
          <w:sz w:val="36"/>
          <w:szCs w:val="36"/>
        </w:rPr>
      </w:pPr>
      <w:r>
        <w:rPr>
          <w:rFonts w:ascii="仿宋_GB2312" w:eastAsia="仿宋_GB2312" w:hAnsi="仿宋_GB2312" w:hint="eastAsia"/>
          <w:b/>
          <w:sz w:val="36"/>
          <w:szCs w:val="36"/>
        </w:rPr>
        <w:t>（草案）</w:t>
      </w:r>
    </w:p>
    <w:p w:rsidR="007C2D02" w:rsidRDefault="007C2D02" w:rsidP="009A6785">
      <w:pPr>
        <w:jc w:val="center"/>
        <w:rPr>
          <w:rFonts w:ascii="仿宋_GB2312" w:eastAsia="仿宋_GB2312" w:hAnsi="仿宋_GB2312"/>
          <w:b/>
          <w:sz w:val="36"/>
          <w:szCs w:val="36"/>
        </w:rPr>
      </w:pPr>
    </w:p>
    <w:p w:rsidR="007C2D02" w:rsidRDefault="007C2D02" w:rsidP="00E57611">
      <w:pPr>
        <w:rPr>
          <w:rFonts w:ascii="仿宋_GB2312" w:eastAsia="仿宋_GB2312" w:hAnsi="仿宋_GB2312"/>
          <w:b/>
          <w:sz w:val="36"/>
          <w:szCs w:val="36"/>
        </w:rPr>
      </w:pPr>
    </w:p>
    <w:p w:rsidR="007C2D02" w:rsidRDefault="007C2D02" w:rsidP="007C2D02">
      <w:pPr>
        <w:jc w:val="left"/>
        <w:rPr>
          <w:rFonts w:ascii="仿宋_GB2312" w:eastAsia="仿宋_GB2312" w:hAnsi="仿宋_GB2312"/>
          <w:b/>
          <w:sz w:val="36"/>
          <w:szCs w:val="36"/>
        </w:rPr>
      </w:pPr>
      <w:r>
        <w:rPr>
          <w:rFonts w:ascii="仿宋_GB2312" w:eastAsia="仿宋_GB2312" w:hAnsi="仿宋_GB2312" w:hint="eastAsia"/>
          <w:b/>
          <w:sz w:val="36"/>
          <w:szCs w:val="36"/>
        </w:rPr>
        <w:t>202X-XX-XX发布             202X-XX-XX实施</w:t>
      </w:r>
    </w:p>
    <w:p w:rsidR="007C2D02" w:rsidRDefault="007C2D02" w:rsidP="007C2D02">
      <w:pPr>
        <w:jc w:val="center"/>
        <w:rPr>
          <w:rFonts w:asciiTheme="minorEastAsia" w:hAnsiTheme="minorEastAsia"/>
          <w:b/>
          <w:sz w:val="36"/>
          <w:szCs w:val="36"/>
        </w:rPr>
      </w:pPr>
    </w:p>
    <w:p w:rsidR="007C2D02" w:rsidRDefault="007C2D02" w:rsidP="007C2D02">
      <w:pPr>
        <w:jc w:val="center"/>
        <w:rPr>
          <w:rFonts w:asciiTheme="minorEastAsia" w:hAnsiTheme="minorEastAsia"/>
          <w:b/>
          <w:sz w:val="28"/>
          <w:szCs w:val="28"/>
        </w:rPr>
      </w:pPr>
      <w:r>
        <w:rPr>
          <w:rFonts w:asciiTheme="minorEastAsia" w:hAnsiTheme="minorEastAsia" w:hint="eastAsia"/>
          <w:b/>
          <w:sz w:val="36"/>
          <w:szCs w:val="36"/>
        </w:rPr>
        <w:t xml:space="preserve">国家认证任可监督管理委员会  </w:t>
      </w:r>
      <w:r>
        <w:rPr>
          <w:rFonts w:asciiTheme="minorEastAsia" w:hAnsiTheme="minorEastAsia" w:hint="eastAsia"/>
          <w:b/>
          <w:sz w:val="28"/>
          <w:szCs w:val="28"/>
        </w:rPr>
        <w:t>发 布</w:t>
      </w:r>
    </w:p>
    <w:p w:rsidR="007C2D02" w:rsidRPr="007C2D02" w:rsidRDefault="007C2D02" w:rsidP="007C2D02">
      <w:pPr>
        <w:jc w:val="center"/>
        <w:rPr>
          <w:rFonts w:asciiTheme="minorEastAsia" w:hAnsiTheme="minorEastAsia"/>
          <w:b/>
          <w:sz w:val="28"/>
          <w:szCs w:val="28"/>
        </w:rPr>
      </w:pPr>
      <w:r>
        <w:rPr>
          <w:rFonts w:asciiTheme="minorEastAsia" w:hAnsiTheme="minorEastAsia" w:hint="eastAsia"/>
          <w:b/>
          <w:sz w:val="28"/>
          <w:szCs w:val="28"/>
        </w:rPr>
        <w:t>——</w:t>
      </w:r>
      <w:proofErr w:type="gramStart"/>
      <w:r>
        <w:rPr>
          <w:rFonts w:asciiTheme="minorEastAsia" w:hAnsiTheme="minorEastAsia" w:hint="eastAsia"/>
          <w:b/>
          <w:sz w:val="28"/>
          <w:szCs w:val="28"/>
        </w:rPr>
        <w:t>——————————————————————————</w:t>
      </w:r>
      <w:proofErr w:type="gramEnd"/>
    </w:p>
    <w:p w:rsidR="007C2D02" w:rsidRDefault="007C2D02">
      <w:pPr>
        <w:widowControl/>
        <w:jc w:val="left"/>
        <w:rPr>
          <w:rFonts w:ascii="仿宋_GB2312" w:eastAsia="仿宋_GB2312" w:hAnsi="仿宋_GB2312"/>
          <w:b/>
          <w:sz w:val="36"/>
          <w:szCs w:val="36"/>
        </w:rPr>
      </w:pPr>
    </w:p>
    <w:p w:rsidR="00CF3721" w:rsidRDefault="00CF3721" w:rsidP="00CF3721">
      <w:pPr>
        <w:jc w:val="center"/>
        <w:rPr>
          <w:b/>
          <w:sz w:val="36"/>
          <w:szCs w:val="36"/>
        </w:rPr>
      </w:pPr>
    </w:p>
    <w:p w:rsidR="00CF3721" w:rsidRPr="007A60A5" w:rsidRDefault="00CF3721" w:rsidP="007A60A5">
      <w:pPr>
        <w:pStyle w:val="2"/>
        <w:jc w:val="center"/>
        <w:rPr>
          <w:szCs w:val="44"/>
        </w:rPr>
      </w:pPr>
      <w:r w:rsidRPr="007A60A5">
        <w:rPr>
          <w:szCs w:val="44"/>
        </w:rPr>
        <w:t>前</w:t>
      </w:r>
      <w:r w:rsidRPr="007A60A5">
        <w:rPr>
          <w:rFonts w:hint="eastAsia"/>
          <w:szCs w:val="44"/>
        </w:rPr>
        <w:t xml:space="preserve">  </w:t>
      </w:r>
      <w:r w:rsidRPr="007A60A5">
        <w:rPr>
          <w:szCs w:val="44"/>
        </w:rPr>
        <w:t>言</w:t>
      </w:r>
    </w:p>
    <w:p w:rsidR="00CF3721" w:rsidRDefault="00CF3721" w:rsidP="00CF3721">
      <w:pPr>
        <w:spacing w:line="360" w:lineRule="auto"/>
        <w:ind w:firstLineChars="200" w:firstLine="560"/>
        <w:jc w:val="left"/>
        <w:rPr>
          <w:rFonts w:ascii="Times New Roman" w:cs="Times New Roman"/>
          <w:sz w:val="28"/>
          <w:szCs w:val="28"/>
        </w:rPr>
      </w:pPr>
      <w:r w:rsidRPr="00CF3721">
        <w:rPr>
          <w:rFonts w:ascii="Times New Roman" w:cs="Times New Roman"/>
          <w:sz w:val="28"/>
          <w:szCs w:val="28"/>
        </w:rPr>
        <w:t>本标准按照</w:t>
      </w:r>
      <w:r w:rsidR="007B7DBE">
        <w:rPr>
          <w:rFonts w:ascii="Times New Roman" w:hAnsi="Times New Roman" w:cs="Times New Roman"/>
          <w:sz w:val="28"/>
          <w:szCs w:val="28"/>
        </w:rPr>
        <w:t>GB/T1.1-</w:t>
      </w:r>
      <w:r w:rsidR="007B7DBE">
        <w:rPr>
          <w:rFonts w:ascii="Times New Roman" w:hAnsi="Times New Roman" w:cs="Times New Roman" w:hint="eastAsia"/>
          <w:sz w:val="28"/>
          <w:szCs w:val="28"/>
        </w:rPr>
        <w:t>2020</w:t>
      </w:r>
      <w:r w:rsidRPr="00CF3721">
        <w:rPr>
          <w:rFonts w:ascii="Times New Roman" w:cs="Times New Roman"/>
          <w:sz w:val="28"/>
          <w:szCs w:val="28"/>
        </w:rPr>
        <w:t>给出的规则起草。</w:t>
      </w:r>
    </w:p>
    <w:p w:rsidR="00CF3721" w:rsidRDefault="00CF3721" w:rsidP="00CF3721">
      <w:pPr>
        <w:spacing w:line="360" w:lineRule="auto"/>
        <w:ind w:firstLineChars="200" w:firstLine="560"/>
        <w:jc w:val="left"/>
        <w:rPr>
          <w:rFonts w:ascii="Times New Roman" w:cs="Times New Roman"/>
          <w:sz w:val="28"/>
          <w:szCs w:val="28"/>
        </w:rPr>
      </w:pPr>
      <w:r>
        <w:rPr>
          <w:rFonts w:ascii="Times New Roman" w:cs="Times New Roman" w:hint="eastAsia"/>
          <w:sz w:val="28"/>
          <w:szCs w:val="28"/>
        </w:rPr>
        <w:t>本标准由国家认证任可监督管理委员会提出并归口。</w:t>
      </w:r>
    </w:p>
    <w:p w:rsidR="00CF3721" w:rsidRDefault="007B7DBE" w:rsidP="00CF3721">
      <w:pPr>
        <w:spacing w:line="360" w:lineRule="auto"/>
        <w:ind w:firstLineChars="200" w:firstLine="560"/>
        <w:jc w:val="left"/>
        <w:rPr>
          <w:rFonts w:ascii="Times New Roman" w:cs="Times New Roman"/>
          <w:sz w:val="28"/>
          <w:szCs w:val="28"/>
        </w:rPr>
      </w:pPr>
      <w:r>
        <w:rPr>
          <w:rFonts w:ascii="Times New Roman" w:cs="Times New Roman" w:hint="eastAsia"/>
          <w:sz w:val="28"/>
          <w:szCs w:val="28"/>
        </w:rPr>
        <w:t>本标准的起草单位：</w:t>
      </w:r>
      <w:r w:rsidR="004D175D">
        <w:rPr>
          <w:rFonts w:ascii="Times New Roman" w:cs="Times New Roman" w:hint="eastAsia"/>
          <w:sz w:val="28"/>
          <w:szCs w:val="28"/>
        </w:rPr>
        <w:t>中国人民大学、</w:t>
      </w:r>
      <w:r w:rsidR="007A60A5">
        <w:rPr>
          <w:rFonts w:ascii="Times New Roman" w:cs="Times New Roman" w:hint="eastAsia"/>
          <w:sz w:val="28"/>
          <w:szCs w:val="28"/>
        </w:rPr>
        <w:t>中环联合（北京）认证中心有限公司、</w:t>
      </w:r>
      <w:r w:rsidR="006E3AA2">
        <w:rPr>
          <w:rFonts w:ascii="Times New Roman" w:cs="Times New Roman" w:hint="eastAsia"/>
          <w:sz w:val="28"/>
          <w:szCs w:val="28"/>
        </w:rPr>
        <w:t>中国循环经济协会、</w:t>
      </w:r>
      <w:r w:rsidR="004D175D">
        <w:rPr>
          <w:rFonts w:ascii="Times New Roman" w:cs="Times New Roman" w:hint="eastAsia"/>
          <w:sz w:val="28"/>
          <w:szCs w:val="28"/>
        </w:rPr>
        <w:t>深圳职业技术学院</w:t>
      </w:r>
    </w:p>
    <w:p w:rsidR="00885F1B" w:rsidRDefault="007A60A5" w:rsidP="00CF3721">
      <w:pPr>
        <w:spacing w:line="360" w:lineRule="auto"/>
        <w:ind w:firstLineChars="200" w:firstLine="560"/>
        <w:jc w:val="left"/>
        <w:rPr>
          <w:rFonts w:asciiTheme="minorEastAsia" w:hAnsiTheme="minorEastAsia"/>
          <w:sz w:val="28"/>
          <w:szCs w:val="28"/>
        </w:rPr>
      </w:pPr>
      <w:r>
        <w:rPr>
          <w:rFonts w:ascii="Times New Roman" w:cs="Times New Roman" w:hint="eastAsia"/>
          <w:sz w:val="28"/>
          <w:szCs w:val="28"/>
        </w:rPr>
        <w:t>本标准起草人：李岩、赖玥、鱼又川、顾雪慈、</w:t>
      </w:r>
      <w:r w:rsidR="007230D2">
        <w:rPr>
          <w:rFonts w:ascii="Times New Roman" w:cs="Times New Roman" w:hint="eastAsia"/>
          <w:sz w:val="28"/>
          <w:szCs w:val="28"/>
        </w:rPr>
        <w:t>郭占强、</w:t>
      </w:r>
      <w:r w:rsidR="007B7DBE">
        <w:rPr>
          <w:rFonts w:ascii="Times New Roman" w:cs="Times New Roman" w:hint="eastAsia"/>
          <w:sz w:val="28"/>
          <w:szCs w:val="28"/>
        </w:rPr>
        <w:t>刘娟、</w:t>
      </w:r>
      <w:r w:rsidR="007230D2">
        <w:rPr>
          <w:rFonts w:ascii="Times New Roman" w:cs="Times New Roman" w:hint="eastAsia"/>
          <w:sz w:val="28"/>
          <w:szCs w:val="28"/>
        </w:rPr>
        <w:t>顾江源、</w:t>
      </w:r>
      <w:r w:rsidR="004D175D">
        <w:rPr>
          <w:rFonts w:ascii="Times New Roman" w:cs="Times New Roman" w:hint="eastAsia"/>
          <w:sz w:val="28"/>
          <w:szCs w:val="28"/>
        </w:rPr>
        <w:t>于湛、</w:t>
      </w:r>
      <w:r w:rsidR="007B7DBE" w:rsidRPr="007B7DBE">
        <w:rPr>
          <w:rFonts w:asciiTheme="minorEastAsia" w:hAnsiTheme="minorEastAsia" w:hint="eastAsia"/>
          <w:sz w:val="28"/>
          <w:szCs w:val="28"/>
        </w:rPr>
        <w:t>马改芝、宫大卫、王欣甜、田辉建、纪雅萱</w:t>
      </w:r>
      <w:r w:rsidR="008F78B3">
        <w:rPr>
          <w:rFonts w:asciiTheme="minorEastAsia" w:hAnsiTheme="minorEastAsia" w:hint="eastAsia"/>
          <w:sz w:val="28"/>
          <w:szCs w:val="28"/>
        </w:rPr>
        <w:t>、尹承琪</w:t>
      </w:r>
    </w:p>
    <w:p w:rsidR="00885F1B" w:rsidRDefault="00885F1B">
      <w:pPr>
        <w:widowControl/>
        <w:jc w:val="left"/>
        <w:rPr>
          <w:rFonts w:asciiTheme="minorEastAsia" w:hAnsiTheme="minorEastAsia"/>
          <w:sz w:val="28"/>
          <w:szCs w:val="28"/>
        </w:rPr>
      </w:pPr>
      <w:r>
        <w:rPr>
          <w:rFonts w:asciiTheme="minorEastAsia" w:hAnsiTheme="minorEastAsia"/>
          <w:sz w:val="28"/>
          <w:szCs w:val="28"/>
        </w:rPr>
        <w:br w:type="page"/>
      </w:r>
    </w:p>
    <w:p w:rsidR="007A60A5" w:rsidRDefault="00885F1B" w:rsidP="00885F1B">
      <w:pPr>
        <w:spacing w:line="360" w:lineRule="auto"/>
        <w:ind w:firstLineChars="200" w:firstLine="560"/>
        <w:jc w:val="center"/>
        <w:rPr>
          <w:rFonts w:ascii="Times New Roman" w:cs="Times New Roman"/>
          <w:sz w:val="28"/>
          <w:szCs w:val="28"/>
        </w:rPr>
      </w:pPr>
      <w:r>
        <w:rPr>
          <w:rFonts w:ascii="Times New Roman" w:cs="Times New Roman"/>
          <w:sz w:val="28"/>
          <w:szCs w:val="28"/>
        </w:rPr>
        <w:lastRenderedPageBreak/>
        <w:t>引</w:t>
      </w:r>
      <w:r>
        <w:rPr>
          <w:rFonts w:ascii="Times New Roman" w:cs="Times New Roman" w:hint="eastAsia"/>
          <w:sz w:val="28"/>
          <w:szCs w:val="28"/>
        </w:rPr>
        <w:t xml:space="preserve">  </w:t>
      </w:r>
      <w:r>
        <w:rPr>
          <w:rFonts w:ascii="Times New Roman" w:cs="Times New Roman"/>
          <w:sz w:val="28"/>
          <w:szCs w:val="28"/>
        </w:rPr>
        <w:t>言</w:t>
      </w:r>
    </w:p>
    <w:p w:rsidR="00885F1B" w:rsidRDefault="00885F1B" w:rsidP="00885F1B">
      <w:pPr>
        <w:spacing w:line="360" w:lineRule="auto"/>
        <w:ind w:firstLineChars="200" w:firstLine="560"/>
        <w:jc w:val="center"/>
        <w:rPr>
          <w:rFonts w:ascii="Times New Roman" w:cs="Times New Roman"/>
          <w:sz w:val="28"/>
          <w:szCs w:val="28"/>
        </w:rPr>
      </w:pPr>
    </w:p>
    <w:p w:rsidR="000B2F1A" w:rsidRDefault="009C408A" w:rsidP="009C408A">
      <w:pPr>
        <w:spacing w:line="360" w:lineRule="auto"/>
        <w:ind w:firstLineChars="200" w:firstLine="480"/>
        <w:rPr>
          <w:rFonts w:ascii="Times New Roman" w:cs="Times New Roman"/>
          <w:sz w:val="24"/>
          <w:szCs w:val="24"/>
        </w:rPr>
      </w:pPr>
      <w:r>
        <w:rPr>
          <w:rFonts w:ascii="Times New Roman" w:cs="Times New Roman" w:hint="eastAsia"/>
          <w:sz w:val="24"/>
          <w:szCs w:val="24"/>
        </w:rPr>
        <w:t>随着经济发展</w:t>
      </w:r>
      <w:r w:rsidR="00735206">
        <w:rPr>
          <w:rFonts w:ascii="Times New Roman" w:cs="Times New Roman" w:hint="eastAsia"/>
          <w:sz w:val="24"/>
          <w:szCs w:val="24"/>
        </w:rPr>
        <w:t>大环境背景的变化</w:t>
      </w:r>
      <w:r>
        <w:rPr>
          <w:rFonts w:ascii="Times New Roman" w:cs="Times New Roman" w:hint="eastAsia"/>
          <w:sz w:val="24"/>
          <w:szCs w:val="24"/>
        </w:rPr>
        <w:t>，企业的发展</w:t>
      </w:r>
      <w:r w:rsidR="00735206">
        <w:rPr>
          <w:rFonts w:ascii="Times New Roman" w:cs="Times New Roman" w:hint="eastAsia"/>
          <w:sz w:val="24"/>
          <w:szCs w:val="24"/>
        </w:rPr>
        <w:t>不仅受到经济利益趋势</w:t>
      </w:r>
      <w:r w:rsidR="000B2F1A">
        <w:rPr>
          <w:rFonts w:ascii="Times New Roman" w:cs="Times New Roman" w:hint="eastAsia"/>
          <w:sz w:val="24"/>
          <w:szCs w:val="24"/>
        </w:rPr>
        <w:t>，更需要承担企业社会与环境责任，企业的经济、社会和环境三维平衡是企业可持续发展的能力体现。企业可持续发展能力有助于企业满足政府和利益相关方要求，降低企业的经营风险和提升企业竞争力。</w:t>
      </w:r>
    </w:p>
    <w:p w:rsidR="00391D31" w:rsidRDefault="000B2F1A" w:rsidP="009C408A">
      <w:pPr>
        <w:spacing w:line="360" w:lineRule="auto"/>
        <w:ind w:firstLineChars="200" w:firstLine="480"/>
        <w:rPr>
          <w:rFonts w:ascii="Times New Roman" w:cs="Times New Roman"/>
          <w:sz w:val="24"/>
          <w:szCs w:val="24"/>
        </w:rPr>
      </w:pPr>
      <w:r>
        <w:rPr>
          <w:rFonts w:ascii="Times New Roman" w:cs="Times New Roman" w:hint="eastAsia"/>
          <w:sz w:val="24"/>
          <w:szCs w:val="24"/>
        </w:rPr>
        <w:t>目前，企业</w:t>
      </w:r>
      <w:r w:rsidR="00391D31">
        <w:rPr>
          <w:rFonts w:ascii="Times New Roman" w:cs="Times New Roman" w:hint="eastAsia"/>
          <w:sz w:val="24"/>
          <w:szCs w:val="24"/>
        </w:rPr>
        <w:t>对可持续发展能力的评价理解不同，企业构建适合自身的可持续管理体系缺乏理论支撑与指导，因此制定企业的可持续评价的一般性准则与要求</w:t>
      </w:r>
      <w:r w:rsidR="00614F87">
        <w:rPr>
          <w:rFonts w:ascii="Times New Roman" w:cs="Times New Roman" w:hint="eastAsia"/>
          <w:sz w:val="24"/>
          <w:szCs w:val="24"/>
        </w:rPr>
        <w:t>非常必要。</w:t>
      </w:r>
    </w:p>
    <w:p w:rsidR="000B2F1A" w:rsidRDefault="00391D31" w:rsidP="009C408A">
      <w:pPr>
        <w:spacing w:line="360" w:lineRule="auto"/>
        <w:ind w:firstLineChars="200" w:firstLine="480"/>
        <w:rPr>
          <w:rFonts w:ascii="Times New Roman" w:cs="Times New Roman"/>
          <w:sz w:val="24"/>
          <w:szCs w:val="24"/>
        </w:rPr>
      </w:pPr>
      <w:r>
        <w:rPr>
          <w:rFonts w:ascii="Times New Roman" w:cs="Times New Roman" w:hint="eastAsia"/>
          <w:sz w:val="24"/>
          <w:szCs w:val="24"/>
        </w:rPr>
        <w:t>基于此，制定企业可持续管理评价能力的通用要求，从经济、社会和环境三个方面构建企业可持续管理的框架，</w:t>
      </w:r>
      <w:r w:rsidR="00507E1B">
        <w:rPr>
          <w:rFonts w:ascii="Times New Roman" w:cs="Times New Roman" w:hint="eastAsia"/>
          <w:sz w:val="24"/>
          <w:szCs w:val="24"/>
        </w:rPr>
        <w:t>企业可以根据自身的发展需要和自身能力现状，评价自身的可持续发展的水平并参照通用要求提升自身的能力水平。通用要求也可以用于第三方认证，认证机构基于通用要求的适用性和企业的特点，对企业的可持续发展能力进行评价，并对其提升可持续发展能力提供指导性意见。</w:t>
      </w:r>
    </w:p>
    <w:p w:rsidR="007A60A5" w:rsidRDefault="007A60A5">
      <w:pPr>
        <w:widowControl/>
        <w:jc w:val="left"/>
        <w:rPr>
          <w:rFonts w:ascii="Times New Roman" w:cs="Times New Roman"/>
          <w:sz w:val="28"/>
          <w:szCs w:val="28"/>
        </w:rPr>
      </w:pPr>
      <w:r>
        <w:rPr>
          <w:rFonts w:ascii="Times New Roman" w:cs="Times New Roman"/>
          <w:sz w:val="28"/>
          <w:szCs w:val="28"/>
        </w:rPr>
        <w:br w:type="page"/>
      </w:r>
    </w:p>
    <w:p w:rsidR="00985BDC" w:rsidRDefault="00985BDC" w:rsidP="007A60A5">
      <w:pPr>
        <w:spacing w:line="360" w:lineRule="auto"/>
        <w:jc w:val="center"/>
        <w:rPr>
          <w:rFonts w:ascii="Times New Roman" w:hAnsi="Times New Roman" w:cs="Times New Roman"/>
          <w:b/>
          <w:sz w:val="32"/>
          <w:szCs w:val="32"/>
        </w:rPr>
      </w:pPr>
    </w:p>
    <w:p w:rsidR="00985BDC" w:rsidRDefault="00985BDC" w:rsidP="007A60A5">
      <w:pPr>
        <w:spacing w:line="360" w:lineRule="auto"/>
        <w:jc w:val="center"/>
        <w:rPr>
          <w:rFonts w:ascii="Times New Roman" w:hAnsi="Times New Roman" w:cs="Times New Roman"/>
          <w:b/>
          <w:sz w:val="32"/>
          <w:szCs w:val="32"/>
        </w:rPr>
      </w:pPr>
    </w:p>
    <w:p w:rsidR="007A60A5" w:rsidRDefault="00985BDC" w:rsidP="007A60A5">
      <w:pPr>
        <w:spacing w:line="360" w:lineRule="auto"/>
        <w:jc w:val="center"/>
        <w:rPr>
          <w:rFonts w:ascii="Times New Roman" w:hAnsi="Times New Roman" w:cs="Times New Roman"/>
          <w:b/>
          <w:sz w:val="32"/>
          <w:szCs w:val="32"/>
        </w:rPr>
      </w:pPr>
      <w:r>
        <w:rPr>
          <w:rFonts w:ascii="Times New Roman" w:hAnsi="Times New Roman" w:cs="Times New Roman"/>
          <w:b/>
          <w:sz w:val="32"/>
          <w:szCs w:val="32"/>
        </w:rPr>
        <w:t>工业</w:t>
      </w:r>
      <w:r w:rsidR="00501FD4">
        <w:rPr>
          <w:rFonts w:ascii="Times New Roman" w:hAnsi="Times New Roman" w:cs="Times New Roman" w:hint="eastAsia"/>
          <w:b/>
          <w:sz w:val="32"/>
          <w:szCs w:val="32"/>
        </w:rPr>
        <w:t>企业可持续管理能力</w:t>
      </w:r>
      <w:r>
        <w:rPr>
          <w:rFonts w:ascii="Times New Roman" w:hAnsi="Times New Roman" w:cs="Times New Roman" w:hint="eastAsia"/>
          <w:b/>
          <w:sz w:val="32"/>
          <w:szCs w:val="32"/>
        </w:rPr>
        <w:t xml:space="preserve">  </w:t>
      </w:r>
      <w:r>
        <w:rPr>
          <w:rFonts w:ascii="Times New Roman" w:hAnsi="Times New Roman" w:cs="Times New Roman" w:hint="eastAsia"/>
          <w:b/>
          <w:sz w:val="32"/>
          <w:szCs w:val="32"/>
        </w:rPr>
        <w:t>通用要求</w:t>
      </w:r>
    </w:p>
    <w:p w:rsidR="007A60A5" w:rsidRDefault="007A60A5" w:rsidP="00C469AA">
      <w:pPr>
        <w:spacing w:line="360" w:lineRule="auto"/>
        <w:jc w:val="left"/>
        <w:rPr>
          <w:rFonts w:ascii="Times New Roman" w:hAnsi="Times New Roman" w:cs="Times New Roman"/>
          <w:b/>
          <w:sz w:val="32"/>
          <w:szCs w:val="32"/>
        </w:rPr>
      </w:pPr>
    </w:p>
    <w:p w:rsidR="00C469AA" w:rsidRPr="000C112A" w:rsidRDefault="00C469AA" w:rsidP="00C469AA">
      <w:pPr>
        <w:spacing w:line="360" w:lineRule="auto"/>
        <w:jc w:val="left"/>
        <w:rPr>
          <w:rFonts w:ascii="Times New Roman" w:hAnsi="Times New Roman" w:cs="Times New Roman"/>
          <w:b/>
          <w:sz w:val="28"/>
          <w:szCs w:val="28"/>
        </w:rPr>
      </w:pPr>
      <w:r w:rsidRPr="000C112A">
        <w:rPr>
          <w:rFonts w:ascii="Times New Roman" w:hAnsi="Times New Roman" w:cs="Times New Roman" w:hint="eastAsia"/>
          <w:b/>
          <w:sz w:val="28"/>
          <w:szCs w:val="28"/>
        </w:rPr>
        <w:t>1</w:t>
      </w:r>
      <w:r w:rsidRPr="000C112A">
        <w:rPr>
          <w:rFonts w:ascii="Times New Roman" w:hAnsi="Times New Roman" w:cs="Times New Roman" w:hint="eastAsia"/>
          <w:b/>
          <w:sz w:val="28"/>
          <w:szCs w:val="28"/>
        </w:rPr>
        <w:t>，范围</w:t>
      </w:r>
    </w:p>
    <w:p w:rsidR="004B79BB" w:rsidRDefault="007B7DBE" w:rsidP="003708D4">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本文件</w:t>
      </w:r>
      <w:r w:rsidR="00C469AA" w:rsidRPr="003708D4">
        <w:rPr>
          <w:rFonts w:ascii="Times New Roman" w:hAnsi="Times New Roman" w:cs="Times New Roman" w:hint="eastAsia"/>
          <w:sz w:val="24"/>
          <w:szCs w:val="24"/>
        </w:rPr>
        <w:t>表述了工业制造企业</w:t>
      </w:r>
      <w:r w:rsidR="00352EFC" w:rsidRPr="003708D4">
        <w:rPr>
          <w:rFonts w:ascii="Times New Roman" w:hAnsi="Times New Roman" w:cs="Times New Roman" w:hint="eastAsia"/>
          <w:sz w:val="24"/>
          <w:szCs w:val="24"/>
        </w:rPr>
        <w:t>为</w:t>
      </w:r>
      <w:r w:rsidR="00F852AE" w:rsidRPr="003708D4">
        <w:rPr>
          <w:rFonts w:ascii="Times New Roman" w:hAnsi="Times New Roman" w:cs="Times New Roman" w:hint="eastAsia"/>
          <w:sz w:val="24"/>
          <w:szCs w:val="24"/>
        </w:rPr>
        <w:t>符合</w:t>
      </w:r>
      <w:r w:rsidR="004B79BB" w:rsidRPr="003708D4">
        <w:rPr>
          <w:rFonts w:ascii="Times New Roman" w:hAnsi="Times New Roman" w:cs="Times New Roman" w:hint="eastAsia"/>
          <w:sz w:val="24"/>
          <w:szCs w:val="24"/>
        </w:rPr>
        <w:t>社会责任</w:t>
      </w:r>
      <w:r w:rsidR="00F852AE" w:rsidRPr="003708D4">
        <w:rPr>
          <w:rFonts w:ascii="Times New Roman" w:hAnsi="Times New Roman" w:cs="Times New Roman" w:hint="eastAsia"/>
          <w:sz w:val="24"/>
          <w:szCs w:val="24"/>
        </w:rPr>
        <w:t>和</w:t>
      </w:r>
      <w:r w:rsidR="004B79BB" w:rsidRPr="003708D4">
        <w:rPr>
          <w:rFonts w:ascii="Times New Roman" w:hAnsi="Times New Roman" w:cs="Times New Roman" w:hint="eastAsia"/>
          <w:sz w:val="24"/>
          <w:szCs w:val="24"/>
        </w:rPr>
        <w:t>环境</w:t>
      </w:r>
      <w:r w:rsidR="003708D4">
        <w:rPr>
          <w:rFonts w:ascii="Times New Roman" w:hAnsi="Times New Roman" w:cs="Times New Roman" w:hint="eastAsia"/>
          <w:sz w:val="24"/>
          <w:szCs w:val="24"/>
        </w:rPr>
        <w:t>影响</w:t>
      </w:r>
      <w:r w:rsidR="00F852AE" w:rsidRPr="003708D4">
        <w:rPr>
          <w:rFonts w:ascii="Times New Roman" w:hAnsi="Times New Roman" w:cs="Times New Roman" w:hint="eastAsia"/>
          <w:sz w:val="24"/>
          <w:szCs w:val="24"/>
        </w:rPr>
        <w:t>的外部要求，并与自身的经济生产运行协调一致</w:t>
      </w:r>
      <w:r w:rsidR="00393158">
        <w:rPr>
          <w:rFonts w:ascii="Times New Roman" w:hAnsi="Times New Roman" w:cs="Times New Roman" w:hint="eastAsia"/>
          <w:sz w:val="24"/>
          <w:szCs w:val="24"/>
        </w:rPr>
        <w:t>，实现可持续生产</w:t>
      </w:r>
      <w:r w:rsidR="003708D4">
        <w:rPr>
          <w:rFonts w:ascii="Times New Roman" w:hAnsi="Times New Roman" w:cs="Times New Roman" w:hint="eastAsia"/>
          <w:sz w:val="24"/>
          <w:szCs w:val="24"/>
        </w:rPr>
        <w:t>的一般性原则、内容、工作程序及要求。本标准将为工业</w:t>
      </w:r>
      <w:r w:rsidR="00B4669B">
        <w:rPr>
          <w:rFonts w:ascii="Times New Roman" w:hAnsi="Times New Roman" w:cs="Times New Roman" w:hint="eastAsia"/>
          <w:sz w:val="24"/>
          <w:szCs w:val="24"/>
        </w:rPr>
        <w:t>制造企业提升可持续性，</w:t>
      </w:r>
      <w:r w:rsidR="002A6E4D">
        <w:rPr>
          <w:rFonts w:ascii="Times New Roman" w:hAnsi="Times New Roman" w:cs="Times New Roman" w:hint="eastAsia"/>
          <w:sz w:val="24"/>
          <w:szCs w:val="24"/>
        </w:rPr>
        <w:t>保证实现</w:t>
      </w:r>
      <w:r w:rsidR="00B4669B">
        <w:rPr>
          <w:rFonts w:ascii="Times New Roman" w:hAnsi="Times New Roman" w:cs="Times New Roman" w:hint="eastAsia"/>
          <w:sz w:val="24"/>
          <w:szCs w:val="24"/>
        </w:rPr>
        <w:t>经济、社会和环境</w:t>
      </w:r>
      <w:r w:rsidR="00C022A9">
        <w:rPr>
          <w:rFonts w:ascii="Times New Roman" w:hAnsi="Times New Roman" w:cs="Times New Roman" w:hint="eastAsia"/>
          <w:sz w:val="24"/>
          <w:szCs w:val="24"/>
        </w:rPr>
        <w:t>多重效益，评价企业可持续发展能力的</w:t>
      </w:r>
      <w:r w:rsidR="002A6E4D">
        <w:rPr>
          <w:rFonts w:ascii="Times New Roman" w:hAnsi="Times New Roman" w:cs="Times New Roman" w:hint="eastAsia"/>
          <w:sz w:val="24"/>
          <w:szCs w:val="24"/>
        </w:rPr>
        <w:t>框架性指南</w:t>
      </w:r>
      <w:r w:rsidR="00562713">
        <w:rPr>
          <w:rFonts w:ascii="Times New Roman" w:hAnsi="Times New Roman" w:cs="Times New Roman" w:hint="eastAsia"/>
          <w:sz w:val="24"/>
          <w:szCs w:val="24"/>
        </w:rPr>
        <w:t>和方法性指导</w:t>
      </w:r>
      <w:r w:rsidR="002A6E4D">
        <w:rPr>
          <w:rFonts w:ascii="Times New Roman" w:hAnsi="Times New Roman" w:cs="Times New Roman" w:hint="eastAsia"/>
          <w:sz w:val="24"/>
          <w:szCs w:val="24"/>
        </w:rPr>
        <w:t>。</w:t>
      </w:r>
    </w:p>
    <w:p w:rsidR="002A6E4D" w:rsidRDefault="007B7DBE" w:rsidP="003708D4">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本文件</w:t>
      </w:r>
      <w:r w:rsidR="002A6E4D">
        <w:rPr>
          <w:rFonts w:ascii="Times New Roman" w:hAnsi="Times New Roman" w:cs="Times New Roman" w:hint="eastAsia"/>
          <w:sz w:val="24"/>
          <w:szCs w:val="24"/>
        </w:rPr>
        <w:t>适用于任何规模和类型的工业制造企业</w:t>
      </w:r>
      <w:r w:rsidR="004A2C1A">
        <w:rPr>
          <w:rFonts w:ascii="Times New Roman" w:hAnsi="Times New Roman" w:cs="Times New Roman" w:hint="eastAsia"/>
          <w:sz w:val="24"/>
          <w:szCs w:val="24"/>
        </w:rPr>
        <w:t>（</w:t>
      </w:r>
      <w:r w:rsidR="00E06686">
        <w:rPr>
          <w:rFonts w:ascii="Times New Roman" w:hAnsi="Times New Roman" w:cs="Times New Roman" w:hint="eastAsia"/>
          <w:sz w:val="24"/>
          <w:szCs w:val="24"/>
        </w:rPr>
        <w:t>特定类型的</w:t>
      </w:r>
      <w:r w:rsidR="004A2C1A">
        <w:rPr>
          <w:rFonts w:ascii="Times New Roman" w:hAnsi="Times New Roman" w:cs="Times New Roman" w:hint="eastAsia"/>
          <w:sz w:val="24"/>
          <w:szCs w:val="24"/>
        </w:rPr>
        <w:t>组织）</w:t>
      </w:r>
      <w:r w:rsidR="002A6E4D">
        <w:rPr>
          <w:rFonts w:ascii="Times New Roman" w:hAnsi="Times New Roman" w:cs="Times New Roman" w:hint="eastAsia"/>
          <w:sz w:val="24"/>
          <w:szCs w:val="24"/>
        </w:rPr>
        <w:t>，</w:t>
      </w:r>
      <w:r w:rsidR="000C112A">
        <w:rPr>
          <w:rFonts w:ascii="Times New Roman" w:hAnsi="Times New Roman" w:cs="Times New Roman" w:hint="eastAsia"/>
          <w:sz w:val="24"/>
          <w:szCs w:val="24"/>
        </w:rPr>
        <w:t>并适用于企业基于活动和产品（服务）</w:t>
      </w:r>
      <w:r w:rsidR="00AD1427">
        <w:rPr>
          <w:rFonts w:ascii="Times New Roman" w:hAnsi="Times New Roman" w:cs="Times New Roman" w:hint="eastAsia"/>
          <w:sz w:val="24"/>
          <w:szCs w:val="24"/>
        </w:rPr>
        <w:t>的生命周期对其可持续管理水平进行</w:t>
      </w:r>
      <w:r w:rsidR="000C112A">
        <w:rPr>
          <w:rFonts w:ascii="Times New Roman" w:hAnsi="Times New Roman" w:cs="Times New Roman" w:hint="eastAsia"/>
          <w:sz w:val="24"/>
          <w:szCs w:val="24"/>
        </w:rPr>
        <w:t>评价。</w:t>
      </w:r>
    </w:p>
    <w:p w:rsidR="007B7DBE" w:rsidRDefault="007B7DBE" w:rsidP="007B7DBE">
      <w:pPr>
        <w:spacing w:line="360" w:lineRule="auto"/>
        <w:jc w:val="left"/>
        <w:rPr>
          <w:rFonts w:ascii="Times New Roman" w:hAnsi="Times New Roman" w:cs="Times New Roman"/>
          <w:b/>
          <w:sz w:val="28"/>
          <w:szCs w:val="28"/>
        </w:rPr>
      </w:pPr>
      <w:r w:rsidRPr="000C112A">
        <w:rPr>
          <w:rFonts w:ascii="Times New Roman" w:hAnsi="Times New Roman" w:cs="Times New Roman" w:hint="eastAsia"/>
          <w:b/>
          <w:sz w:val="28"/>
          <w:szCs w:val="28"/>
        </w:rPr>
        <w:t>2</w:t>
      </w:r>
      <w:r>
        <w:rPr>
          <w:rFonts w:ascii="Times New Roman" w:hAnsi="Times New Roman" w:cs="Times New Roman" w:hint="eastAsia"/>
          <w:b/>
          <w:sz w:val="28"/>
          <w:szCs w:val="28"/>
        </w:rPr>
        <w:t>，文件的类型</w:t>
      </w:r>
    </w:p>
    <w:p w:rsidR="007B7DBE" w:rsidRPr="003901F0" w:rsidRDefault="00C022A9" w:rsidP="007B7DBE">
      <w:pPr>
        <w:pStyle w:val="a7"/>
        <w:spacing w:line="360" w:lineRule="auto"/>
        <w:ind w:firstLine="480"/>
        <w:rPr>
          <w:sz w:val="24"/>
          <w:szCs w:val="24"/>
        </w:rPr>
      </w:pPr>
      <w:r>
        <w:rPr>
          <w:rFonts w:hint="eastAsia"/>
          <w:sz w:val="24"/>
          <w:szCs w:val="24"/>
        </w:rPr>
        <w:t>本文件属于通用</w:t>
      </w:r>
      <w:r w:rsidR="007B7DBE" w:rsidRPr="003901F0">
        <w:rPr>
          <w:rFonts w:hint="eastAsia"/>
          <w:sz w:val="24"/>
          <w:szCs w:val="24"/>
        </w:rPr>
        <w:t>标准，帮助企业识别并应对可能存在的环境和社会风险，通过建立并完善其管理实现经济上可行</w:t>
      </w:r>
      <w:r w:rsidR="007B7DBE">
        <w:rPr>
          <w:rFonts w:hint="eastAsia"/>
          <w:sz w:val="24"/>
          <w:szCs w:val="24"/>
        </w:rPr>
        <w:t>的环境社会责任的一体化</w:t>
      </w:r>
      <w:r w:rsidR="007B7DBE" w:rsidRPr="003901F0">
        <w:rPr>
          <w:rFonts w:hint="eastAsia"/>
          <w:sz w:val="24"/>
          <w:szCs w:val="24"/>
        </w:rPr>
        <w:t>体系</w:t>
      </w:r>
      <w:r w:rsidR="007B7DBE">
        <w:rPr>
          <w:rFonts w:hint="eastAsia"/>
          <w:sz w:val="24"/>
          <w:szCs w:val="24"/>
        </w:rPr>
        <w:t>最大化控制风险水平，体现企业的环境、社会和公司治理（</w:t>
      </w:r>
      <w:r w:rsidR="007B7DBE" w:rsidRPr="007B7DBE">
        <w:rPr>
          <w:rFonts w:ascii="Times New Roman"/>
          <w:sz w:val="24"/>
          <w:szCs w:val="24"/>
        </w:rPr>
        <w:t>EGS</w:t>
      </w:r>
      <w:r w:rsidR="007B7DBE">
        <w:rPr>
          <w:rFonts w:hint="eastAsia"/>
          <w:sz w:val="24"/>
          <w:szCs w:val="24"/>
        </w:rPr>
        <w:t>）</w:t>
      </w:r>
      <w:r w:rsidR="00F46F98">
        <w:rPr>
          <w:rFonts w:hint="eastAsia"/>
          <w:sz w:val="24"/>
          <w:szCs w:val="24"/>
        </w:rPr>
        <w:t>能力，有利于投资方以及供应链相关方的评价认可。</w:t>
      </w:r>
    </w:p>
    <w:p w:rsidR="000C112A" w:rsidRPr="000C112A" w:rsidRDefault="00F46F98" w:rsidP="000C112A">
      <w:pPr>
        <w:spacing w:line="360" w:lineRule="auto"/>
        <w:jc w:val="left"/>
        <w:rPr>
          <w:rFonts w:ascii="Times New Roman" w:hAnsi="Times New Roman" w:cs="Times New Roman"/>
          <w:b/>
          <w:sz w:val="28"/>
          <w:szCs w:val="28"/>
        </w:rPr>
      </w:pPr>
      <w:r>
        <w:rPr>
          <w:rFonts w:ascii="Times New Roman" w:hAnsi="Times New Roman" w:cs="Times New Roman" w:hint="eastAsia"/>
          <w:b/>
          <w:sz w:val="28"/>
          <w:szCs w:val="28"/>
        </w:rPr>
        <w:t>3</w:t>
      </w:r>
      <w:r w:rsidR="000C112A" w:rsidRPr="000C112A">
        <w:rPr>
          <w:rFonts w:ascii="Times New Roman" w:hAnsi="Times New Roman" w:cs="Times New Roman" w:hint="eastAsia"/>
          <w:b/>
          <w:sz w:val="28"/>
          <w:szCs w:val="28"/>
        </w:rPr>
        <w:t>，规范性引用文件</w:t>
      </w:r>
    </w:p>
    <w:p w:rsidR="00F46F98" w:rsidRPr="003901F0" w:rsidRDefault="00F46F98" w:rsidP="00F46F98">
      <w:pPr>
        <w:spacing w:line="360" w:lineRule="auto"/>
        <w:ind w:firstLineChars="200" w:firstLine="480"/>
        <w:rPr>
          <w:rFonts w:ascii="Times New Roman" w:hAnsi="Times New Roman"/>
          <w:color w:val="000000" w:themeColor="text1"/>
          <w:sz w:val="24"/>
          <w:szCs w:val="24"/>
        </w:rPr>
      </w:pPr>
      <w:r w:rsidRPr="003901F0">
        <w:rPr>
          <w:rFonts w:ascii="Times New Roman" w:hAnsi="Times New Roman"/>
          <w:color w:val="000000" w:themeColor="text1"/>
          <w:sz w:val="24"/>
          <w:szCs w:val="24"/>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F758F7" w:rsidRDefault="000C112A" w:rsidP="000C112A">
      <w:pPr>
        <w:spacing w:line="360" w:lineRule="auto"/>
        <w:jc w:val="left"/>
        <w:rPr>
          <w:rFonts w:ascii="Times New Roman" w:hAnsi="Times New Roman" w:cs="Times New Roman"/>
          <w:sz w:val="24"/>
          <w:szCs w:val="24"/>
        </w:rPr>
      </w:pPr>
      <w:r w:rsidRPr="00F758F7">
        <w:rPr>
          <w:rFonts w:ascii="Times New Roman" w:hAnsi="Times New Roman" w:cs="Times New Roman" w:hint="eastAsia"/>
          <w:sz w:val="24"/>
          <w:szCs w:val="24"/>
        </w:rPr>
        <w:t>——</w:t>
      </w:r>
      <w:r w:rsidR="00F758F7" w:rsidRPr="00F758F7">
        <w:rPr>
          <w:rFonts w:ascii="Times New Roman" w:hAnsi="Times New Roman" w:cs="Times New Roman" w:hint="eastAsia"/>
          <w:sz w:val="24"/>
          <w:szCs w:val="24"/>
        </w:rPr>
        <w:t>《</w:t>
      </w:r>
      <w:r w:rsidR="00F758F7">
        <w:rPr>
          <w:rFonts w:ascii="Times New Roman" w:hAnsi="Times New Roman" w:cs="Times New Roman" w:hint="eastAsia"/>
          <w:sz w:val="24"/>
          <w:szCs w:val="24"/>
        </w:rPr>
        <w:t>质量管理体系要求</w:t>
      </w:r>
      <w:r w:rsidR="00F758F7" w:rsidRPr="00F758F7">
        <w:rPr>
          <w:rFonts w:ascii="Times New Roman" w:hAnsi="Times New Roman" w:cs="Times New Roman" w:hint="eastAsia"/>
          <w:sz w:val="24"/>
          <w:szCs w:val="24"/>
        </w:rPr>
        <w:t>》</w:t>
      </w:r>
      <w:r w:rsidR="00F758F7">
        <w:rPr>
          <w:rFonts w:ascii="Times New Roman" w:hAnsi="Times New Roman" w:cs="Times New Roman" w:hint="eastAsia"/>
          <w:sz w:val="24"/>
          <w:szCs w:val="24"/>
        </w:rPr>
        <w:t>（</w:t>
      </w:r>
      <w:r w:rsidR="00F758F7">
        <w:rPr>
          <w:rFonts w:ascii="Times New Roman" w:hAnsi="Times New Roman" w:cs="Times New Roman" w:hint="eastAsia"/>
          <w:sz w:val="24"/>
          <w:szCs w:val="24"/>
        </w:rPr>
        <w:t>GB/T 19001-2016/ISO 9001:2015</w:t>
      </w:r>
      <w:r w:rsidR="00F758F7">
        <w:rPr>
          <w:rFonts w:ascii="Times New Roman" w:hAnsi="Times New Roman" w:cs="Times New Roman" w:hint="eastAsia"/>
          <w:sz w:val="24"/>
          <w:szCs w:val="24"/>
        </w:rPr>
        <w:t>）</w:t>
      </w:r>
    </w:p>
    <w:p w:rsidR="00F758F7" w:rsidRDefault="00F758F7" w:rsidP="00F758F7">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——《环境管理体系要求及使用指南》（</w:t>
      </w:r>
      <w:r>
        <w:rPr>
          <w:rFonts w:ascii="Times New Roman" w:hAnsi="Times New Roman" w:cs="Times New Roman" w:hint="eastAsia"/>
          <w:sz w:val="24"/>
          <w:szCs w:val="24"/>
        </w:rPr>
        <w:t>GB/T 24001-2016/ISO 14001:2015</w:t>
      </w:r>
      <w:r>
        <w:rPr>
          <w:rFonts w:ascii="Times New Roman" w:hAnsi="Times New Roman" w:cs="Times New Roman" w:hint="eastAsia"/>
          <w:sz w:val="24"/>
          <w:szCs w:val="24"/>
        </w:rPr>
        <w:t>）</w:t>
      </w:r>
    </w:p>
    <w:p w:rsidR="00F758F7" w:rsidRDefault="00F758F7" w:rsidP="00F758F7">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ISO</w:t>
      </w:r>
      <w:r w:rsidR="003F1E57">
        <w:rPr>
          <w:rFonts w:ascii="Times New Roman" w:hAnsi="Times New Roman" w:cs="Times New Roman" w:hint="eastAsia"/>
          <w:sz w:val="24"/>
          <w:szCs w:val="24"/>
        </w:rPr>
        <w:t>26000</w:t>
      </w:r>
      <w:r w:rsidR="003F1E57">
        <w:rPr>
          <w:rFonts w:ascii="Times New Roman" w:hAnsi="Times New Roman" w:cs="Times New Roman" w:hint="eastAsia"/>
          <w:sz w:val="24"/>
          <w:szCs w:val="24"/>
        </w:rPr>
        <w:t>能源管理体系</w:t>
      </w:r>
      <w:r>
        <w:rPr>
          <w:rFonts w:ascii="Times New Roman" w:hAnsi="Times New Roman" w:cs="Times New Roman" w:hint="eastAsia"/>
          <w:sz w:val="24"/>
          <w:szCs w:val="24"/>
        </w:rPr>
        <w:t>》</w:t>
      </w:r>
      <w:r w:rsidR="00CF0DDE">
        <w:rPr>
          <w:rFonts w:ascii="Times New Roman" w:hAnsi="Times New Roman" w:cs="Times New Roman" w:hint="eastAsia"/>
          <w:sz w:val="24"/>
          <w:szCs w:val="24"/>
        </w:rPr>
        <w:t>（</w:t>
      </w:r>
      <w:r w:rsidR="00CF0DDE">
        <w:rPr>
          <w:rFonts w:ascii="Times New Roman" w:hAnsi="Times New Roman" w:cs="Times New Roman" w:hint="eastAsia"/>
          <w:sz w:val="24"/>
          <w:szCs w:val="24"/>
        </w:rPr>
        <w:t>GB/T</w:t>
      </w:r>
      <w:r w:rsidR="00133710">
        <w:rPr>
          <w:rFonts w:ascii="Times New Roman" w:hAnsi="Times New Roman" w:cs="Times New Roman" w:hint="eastAsia"/>
          <w:sz w:val="24"/>
          <w:szCs w:val="24"/>
        </w:rPr>
        <w:t>23331-2012/ISO50001:2001</w:t>
      </w:r>
      <w:r w:rsidR="00CF0DDE">
        <w:rPr>
          <w:rFonts w:ascii="Times New Roman" w:hAnsi="Times New Roman" w:cs="Times New Roman" w:hint="eastAsia"/>
          <w:sz w:val="24"/>
          <w:szCs w:val="24"/>
        </w:rPr>
        <w:t>）</w:t>
      </w:r>
    </w:p>
    <w:p w:rsidR="0047094B" w:rsidRDefault="0047094B" w:rsidP="00F758F7">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ISO26000</w:t>
      </w:r>
      <w:r>
        <w:rPr>
          <w:rFonts w:ascii="Times New Roman" w:hAnsi="Times New Roman" w:cs="Times New Roman" w:hint="eastAsia"/>
          <w:sz w:val="24"/>
          <w:szCs w:val="24"/>
        </w:rPr>
        <w:t>社会责任体系》</w:t>
      </w:r>
      <w:r w:rsidR="00EC12DB">
        <w:rPr>
          <w:rFonts w:ascii="Times New Roman" w:hAnsi="Times New Roman" w:cs="Times New Roman" w:hint="eastAsia"/>
          <w:sz w:val="24"/>
          <w:szCs w:val="24"/>
        </w:rPr>
        <w:t>(GB/T 36000-2015/26000:2010</w:t>
      </w:r>
      <w:r w:rsidR="00EC12DB">
        <w:rPr>
          <w:rFonts w:ascii="Times New Roman" w:hAnsi="Times New Roman" w:cs="Times New Roman" w:hint="eastAsia"/>
          <w:sz w:val="24"/>
          <w:szCs w:val="24"/>
        </w:rPr>
        <w:t>）</w:t>
      </w:r>
    </w:p>
    <w:p w:rsidR="00F46F98" w:rsidRDefault="00F46F98" w:rsidP="00F46F98">
      <w:pPr>
        <w:pStyle w:val="a7"/>
        <w:spacing w:line="360" w:lineRule="auto"/>
        <w:ind w:firstLineChars="0" w:firstLine="0"/>
        <w:rPr>
          <w:rFonts w:ascii="Times New Roman"/>
          <w:sz w:val="24"/>
          <w:szCs w:val="24"/>
        </w:rPr>
      </w:pPr>
      <w:r>
        <w:rPr>
          <w:rFonts w:ascii="Times New Roman" w:hint="eastAsia"/>
          <w:sz w:val="24"/>
          <w:szCs w:val="24"/>
        </w:rPr>
        <w:t>——</w:t>
      </w:r>
      <w:r w:rsidRPr="00863E31">
        <w:rPr>
          <w:rFonts w:hint="eastAsia"/>
          <w:sz w:val="24"/>
          <w:szCs w:val="24"/>
        </w:rPr>
        <w:t>《标准中融入可持续性的指南》</w:t>
      </w:r>
      <w:r w:rsidRPr="00863E31">
        <w:rPr>
          <w:rFonts w:ascii="Times New Roman"/>
          <w:sz w:val="24"/>
          <w:szCs w:val="24"/>
        </w:rPr>
        <w:t>（</w:t>
      </w:r>
      <w:r w:rsidRPr="00863E31">
        <w:rPr>
          <w:rFonts w:ascii="Times New Roman"/>
          <w:sz w:val="24"/>
          <w:szCs w:val="24"/>
        </w:rPr>
        <w:t>GB/T33719-2017/ISO Guide 82:2014,MOD</w:t>
      </w:r>
      <w:r w:rsidRPr="00863E31">
        <w:rPr>
          <w:rFonts w:ascii="Times New Roman"/>
          <w:sz w:val="24"/>
          <w:szCs w:val="24"/>
        </w:rPr>
        <w:t>）</w:t>
      </w:r>
    </w:p>
    <w:p w:rsidR="00BD1E5D" w:rsidRDefault="00C022A9" w:rsidP="00F46F98">
      <w:pPr>
        <w:pStyle w:val="a7"/>
        <w:spacing w:line="360" w:lineRule="auto"/>
        <w:ind w:firstLineChars="0" w:firstLine="0"/>
        <w:rPr>
          <w:rFonts w:ascii="Times New Roman"/>
          <w:sz w:val="24"/>
          <w:szCs w:val="24"/>
        </w:rPr>
      </w:pPr>
      <w:r>
        <w:rPr>
          <w:rFonts w:ascii="Times New Roman" w:hint="eastAsia"/>
          <w:sz w:val="24"/>
          <w:szCs w:val="24"/>
        </w:rPr>
        <w:t>——</w:t>
      </w:r>
      <w:r w:rsidR="00BD1E5D">
        <w:rPr>
          <w:rFonts w:ascii="Times New Roman" w:hint="eastAsia"/>
          <w:sz w:val="24"/>
          <w:szCs w:val="24"/>
        </w:rPr>
        <w:t>《环境管理</w:t>
      </w:r>
      <w:r w:rsidR="00BD1E5D">
        <w:rPr>
          <w:rFonts w:ascii="Times New Roman" w:hint="eastAsia"/>
          <w:sz w:val="24"/>
          <w:szCs w:val="24"/>
        </w:rPr>
        <w:t xml:space="preserve">  </w:t>
      </w:r>
      <w:r w:rsidR="00BD1E5D">
        <w:rPr>
          <w:rFonts w:ascii="Times New Roman" w:hint="eastAsia"/>
          <w:sz w:val="24"/>
          <w:szCs w:val="24"/>
        </w:rPr>
        <w:t>环境绩效评价指南》（</w:t>
      </w:r>
      <w:r w:rsidR="00BD1E5D">
        <w:rPr>
          <w:rFonts w:ascii="Times New Roman" w:hint="eastAsia"/>
          <w:sz w:val="24"/>
          <w:szCs w:val="24"/>
        </w:rPr>
        <w:t>GB/T24031-2021/ISO 14031:2013</w:t>
      </w:r>
      <w:r w:rsidR="00BD1E5D">
        <w:rPr>
          <w:rFonts w:ascii="Times New Roman" w:hint="eastAsia"/>
          <w:sz w:val="24"/>
          <w:szCs w:val="24"/>
        </w:rPr>
        <w:t>）</w:t>
      </w:r>
    </w:p>
    <w:p w:rsidR="009B26F2" w:rsidRDefault="009B26F2" w:rsidP="00F46F98">
      <w:pPr>
        <w:pStyle w:val="a7"/>
        <w:spacing w:line="360" w:lineRule="auto"/>
        <w:ind w:firstLineChars="0" w:firstLine="0"/>
        <w:rPr>
          <w:rFonts w:ascii="Times New Roman"/>
          <w:sz w:val="24"/>
          <w:szCs w:val="24"/>
        </w:rPr>
      </w:pPr>
      <w:r>
        <w:rPr>
          <w:rFonts w:ascii="Times New Roman" w:hint="eastAsia"/>
          <w:sz w:val="24"/>
          <w:szCs w:val="24"/>
        </w:rPr>
        <w:t>——全球报告倡议组织（</w:t>
      </w:r>
      <w:r>
        <w:rPr>
          <w:rFonts w:ascii="Times New Roman" w:hint="eastAsia"/>
          <w:sz w:val="24"/>
          <w:szCs w:val="24"/>
        </w:rPr>
        <w:t>GRI</w:t>
      </w:r>
      <w:r>
        <w:rPr>
          <w:rFonts w:ascii="Times New Roman" w:hint="eastAsia"/>
          <w:sz w:val="24"/>
          <w:szCs w:val="24"/>
        </w:rPr>
        <w:t>）《可持续发展报告指南》</w:t>
      </w:r>
    </w:p>
    <w:p w:rsidR="009B26F2" w:rsidRPr="009B26F2" w:rsidRDefault="009B26F2" w:rsidP="00F46F98">
      <w:pPr>
        <w:pStyle w:val="a7"/>
        <w:spacing w:line="360" w:lineRule="auto"/>
        <w:ind w:firstLineChars="0" w:firstLine="0"/>
        <w:rPr>
          <w:rFonts w:ascii="Times New Roman"/>
          <w:sz w:val="24"/>
          <w:szCs w:val="24"/>
        </w:rPr>
      </w:pPr>
      <w:r>
        <w:rPr>
          <w:rFonts w:ascii="Times New Roman" w:hint="eastAsia"/>
          <w:sz w:val="24"/>
          <w:szCs w:val="24"/>
        </w:rPr>
        <w:lastRenderedPageBreak/>
        <w:t>——可持续发展会计准则（</w:t>
      </w:r>
      <w:r>
        <w:rPr>
          <w:rFonts w:ascii="Times New Roman" w:hint="eastAsia"/>
          <w:sz w:val="24"/>
          <w:szCs w:val="24"/>
        </w:rPr>
        <w:t>SASB</w:t>
      </w:r>
      <w:r>
        <w:rPr>
          <w:rFonts w:ascii="Times New Roman" w:hint="eastAsia"/>
          <w:sz w:val="24"/>
          <w:szCs w:val="24"/>
        </w:rPr>
        <w:t>准则）</w:t>
      </w:r>
    </w:p>
    <w:p w:rsidR="0047094B" w:rsidRDefault="00F46F98" w:rsidP="0047094B">
      <w:pPr>
        <w:spacing w:line="360" w:lineRule="auto"/>
        <w:jc w:val="left"/>
        <w:rPr>
          <w:rFonts w:ascii="Times New Roman" w:hAnsi="Times New Roman" w:cs="Times New Roman"/>
          <w:b/>
          <w:sz w:val="28"/>
          <w:szCs w:val="28"/>
        </w:rPr>
      </w:pPr>
      <w:r>
        <w:rPr>
          <w:rFonts w:ascii="Times New Roman" w:hAnsi="Times New Roman" w:cs="Times New Roman" w:hint="eastAsia"/>
          <w:b/>
          <w:sz w:val="28"/>
          <w:szCs w:val="28"/>
        </w:rPr>
        <w:t>4</w:t>
      </w:r>
      <w:r w:rsidR="0047094B" w:rsidRPr="000C112A">
        <w:rPr>
          <w:rFonts w:ascii="Times New Roman" w:hAnsi="Times New Roman" w:cs="Times New Roman" w:hint="eastAsia"/>
          <w:b/>
          <w:sz w:val="28"/>
          <w:szCs w:val="28"/>
        </w:rPr>
        <w:t>，</w:t>
      </w:r>
      <w:r w:rsidR="0047094B">
        <w:rPr>
          <w:rFonts w:ascii="Times New Roman" w:hAnsi="Times New Roman" w:cs="Times New Roman" w:hint="eastAsia"/>
          <w:b/>
          <w:sz w:val="28"/>
          <w:szCs w:val="28"/>
        </w:rPr>
        <w:t>术语和定义</w:t>
      </w:r>
    </w:p>
    <w:p w:rsidR="007A569A" w:rsidRPr="0004703E" w:rsidRDefault="007A569A" w:rsidP="0004703E">
      <w:pPr>
        <w:pStyle w:val="a7"/>
        <w:spacing w:line="300" w:lineRule="auto"/>
        <w:ind w:firstLine="480"/>
        <w:rPr>
          <w:rFonts w:ascii="Times New Roman"/>
          <w:sz w:val="24"/>
          <w:szCs w:val="24"/>
        </w:rPr>
      </w:pPr>
      <w:r w:rsidRPr="003901F0">
        <w:rPr>
          <w:rFonts w:ascii="Times New Roman"/>
          <w:sz w:val="24"/>
          <w:szCs w:val="24"/>
        </w:rPr>
        <w:t>GB/T</w:t>
      </w:r>
      <w:r w:rsidRPr="003901F0">
        <w:rPr>
          <w:rFonts w:ascii="Times New Roman" w:eastAsiaTheme="minorEastAsia"/>
          <w:sz w:val="24"/>
          <w:szCs w:val="24"/>
        </w:rPr>
        <w:t xml:space="preserve"> </w:t>
      </w:r>
      <w:proofErr w:type="spellStart"/>
      <w:r w:rsidRPr="003901F0">
        <w:rPr>
          <w:rFonts w:ascii="Times New Roman" w:eastAsiaTheme="minorEastAsia"/>
          <w:sz w:val="24"/>
          <w:szCs w:val="24"/>
        </w:rPr>
        <w:t>GB/T</w:t>
      </w:r>
      <w:proofErr w:type="spellEnd"/>
      <w:r w:rsidRPr="003901F0">
        <w:rPr>
          <w:rFonts w:ascii="Times New Roman" w:eastAsiaTheme="minorEastAsia"/>
          <w:sz w:val="24"/>
          <w:szCs w:val="24"/>
        </w:rPr>
        <w:t xml:space="preserve"> 19001-2016/ISO 9001:2015</w:t>
      </w:r>
      <w:r w:rsidRPr="003901F0">
        <w:rPr>
          <w:rFonts w:ascii="Times New Roman" w:eastAsiaTheme="minorEastAsia" w:hAnsiTheme="minorEastAsia"/>
          <w:sz w:val="24"/>
          <w:szCs w:val="24"/>
        </w:rPr>
        <w:t>、</w:t>
      </w:r>
      <w:r w:rsidRPr="003901F0">
        <w:rPr>
          <w:rFonts w:ascii="Times New Roman" w:eastAsiaTheme="minorEastAsia"/>
          <w:sz w:val="24"/>
          <w:szCs w:val="24"/>
        </w:rPr>
        <w:t>GB/T 24001-2016/ISO 14001:2015</w:t>
      </w:r>
      <w:r w:rsidRPr="003901F0">
        <w:rPr>
          <w:rFonts w:ascii="Times New Roman" w:eastAsiaTheme="minorEastAsia" w:hAnsiTheme="minorEastAsia"/>
          <w:sz w:val="24"/>
          <w:szCs w:val="24"/>
        </w:rPr>
        <w:t>、</w:t>
      </w:r>
      <w:r w:rsidRPr="003901F0">
        <w:rPr>
          <w:rFonts w:ascii="Times New Roman" w:eastAsiaTheme="minorEastAsia"/>
          <w:sz w:val="24"/>
          <w:szCs w:val="24"/>
        </w:rPr>
        <w:t>GB/T23331-2012/ISO50001:2001</w:t>
      </w:r>
      <w:r w:rsidRPr="003901F0">
        <w:rPr>
          <w:rFonts w:ascii="Times New Roman" w:eastAsiaTheme="minorEastAsia" w:hAnsiTheme="minorEastAsia"/>
          <w:sz w:val="24"/>
          <w:szCs w:val="24"/>
        </w:rPr>
        <w:t>、</w:t>
      </w:r>
      <w:r w:rsidRPr="003901F0">
        <w:rPr>
          <w:rFonts w:ascii="Times New Roman" w:eastAsiaTheme="minorEastAsia"/>
          <w:sz w:val="24"/>
          <w:szCs w:val="24"/>
        </w:rPr>
        <w:t>GB/T 36000-2015/26000:2010</w:t>
      </w:r>
      <w:r w:rsidRPr="003901F0">
        <w:rPr>
          <w:rFonts w:ascii="Times New Roman"/>
          <w:sz w:val="24"/>
          <w:szCs w:val="24"/>
        </w:rPr>
        <w:t>界定的术语和定义适用于本文本。</w:t>
      </w:r>
    </w:p>
    <w:p w:rsidR="000929C2" w:rsidRDefault="0004703E" w:rsidP="000929C2">
      <w:pPr>
        <w:spacing w:line="360" w:lineRule="auto"/>
        <w:ind w:firstLineChars="200" w:firstLine="482"/>
        <w:jc w:val="left"/>
        <w:rPr>
          <w:rFonts w:ascii="Times New Roman" w:hAnsi="Times New Roman" w:cs="Times New Roman"/>
          <w:b/>
          <w:sz w:val="24"/>
          <w:szCs w:val="24"/>
        </w:rPr>
      </w:pPr>
      <w:r>
        <w:rPr>
          <w:rFonts w:ascii="Times New Roman" w:hAnsi="Times New Roman" w:cs="Times New Roman" w:hint="eastAsia"/>
          <w:b/>
          <w:sz w:val="24"/>
          <w:szCs w:val="24"/>
        </w:rPr>
        <w:t>4</w:t>
      </w:r>
      <w:r w:rsidR="000929C2">
        <w:rPr>
          <w:rFonts w:ascii="Times New Roman" w:hAnsi="Times New Roman" w:cs="Times New Roman" w:hint="eastAsia"/>
          <w:b/>
          <w:sz w:val="24"/>
          <w:szCs w:val="24"/>
        </w:rPr>
        <w:t xml:space="preserve">.1 </w:t>
      </w:r>
      <w:r w:rsidR="000929C2">
        <w:rPr>
          <w:rFonts w:ascii="Times New Roman" w:hAnsi="Times New Roman" w:cs="Times New Roman" w:hint="eastAsia"/>
          <w:b/>
          <w:sz w:val="24"/>
          <w:szCs w:val="24"/>
        </w:rPr>
        <w:t>产品</w:t>
      </w:r>
      <w:r w:rsidR="000929C2">
        <w:rPr>
          <w:rFonts w:ascii="Times New Roman" w:hAnsi="Times New Roman" w:cs="Times New Roman" w:hint="eastAsia"/>
          <w:b/>
          <w:sz w:val="24"/>
          <w:szCs w:val="24"/>
        </w:rPr>
        <w:t>product</w:t>
      </w:r>
    </w:p>
    <w:p w:rsidR="000929C2" w:rsidRPr="00FA2F98" w:rsidRDefault="000929C2" w:rsidP="000929C2">
      <w:pPr>
        <w:spacing w:line="360" w:lineRule="auto"/>
        <w:ind w:firstLineChars="200" w:firstLine="480"/>
        <w:jc w:val="left"/>
        <w:rPr>
          <w:rFonts w:ascii="Times New Roman" w:hAnsi="Times New Roman" w:cs="Times New Roman"/>
          <w:sz w:val="24"/>
          <w:szCs w:val="24"/>
        </w:rPr>
      </w:pPr>
      <w:r w:rsidRPr="00FA2F98">
        <w:rPr>
          <w:rFonts w:ascii="Times New Roman" w:hAnsi="Times New Roman" w:cs="Times New Roman" w:hint="eastAsia"/>
          <w:sz w:val="24"/>
          <w:szCs w:val="24"/>
        </w:rPr>
        <w:t>在组织和顾客之间未发生任何交易的情况下，组织能够产生的输出。</w:t>
      </w:r>
    </w:p>
    <w:p w:rsidR="000929C2" w:rsidRPr="00FA2F98" w:rsidRDefault="000929C2" w:rsidP="000929C2">
      <w:pPr>
        <w:spacing w:line="360" w:lineRule="auto"/>
        <w:ind w:firstLineChars="200" w:firstLine="480"/>
        <w:jc w:val="left"/>
        <w:rPr>
          <w:rFonts w:ascii="楷体" w:eastAsia="楷体" w:hAnsi="楷体" w:cs="Times New Roman"/>
          <w:sz w:val="24"/>
          <w:szCs w:val="24"/>
        </w:rPr>
      </w:pPr>
      <w:r w:rsidRPr="00FA2F98">
        <w:rPr>
          <w:rFonts w:ascii="楷体" w:eastAsia="楷体" w:hAnsi="楷体" w:cs="Times New Roman" w:hint="eastAsia"/>
          <w:sz w:val="24"/>
          <w:szCs w:val="24"/>
        </w:rPr>
        <w:t>注1：在供方和顾客之间未发生任何必要交易的情况下，可以实现产品的生产。但是，当产品交付</w:t>
      </w:r>
      <w:proofErr w:type="gramStart"/>
      <w:r w:rsidRPr="00FA2F98">
        <w:rPr>
          <w:rFonts w:ascii="楷体" w:eastAsia="楷体" w:hAnsi="楷体" w:cs="Times New Roman" w:hint="eastAsia"/>
          <w:sz w:val="24"/>
          <w:szCs w:val="24"/>
        </w:rPr>
        <w:t>给质客时</w:t>
      </w:r>
      <w:proofErr w:type="gramEnd"/>
      <w:r w:rsidRPr="00FA2F98">
        <w:rPr>
          <w:rFonts w:ascii="楷体" w:eastAsia="楷体" w:hAnsi="楷体" w:cs="Times New Roman" w:hint="eastAsia"/>
          <w:sz w:val="24"/>
          <w:szCs w:val="24"/>
        </w:rPr>
        <w:t>，通常包含服务因素。</w:t>
      </w:r>
    </w:p>
    <w:p w:rsidR="000929C2" w:rsidRPr="00FA2F98" w:rsidRDefault="000929C2" w:rsidP="000929C2">
      <w:pPr>
        <w:spacing w:line="360" w:lineRule="auto"/>
        <w:ind w:firstLineChars="200" w:firstLine="480"/>
        <w:jc w:val="left"/>
        <w:rPr>
          <w:rFonts w:ascii="楷体" w:eastAsia="楷体" w:hAnsi="楷体" w:cs="Times New Roman"/>
          <w:sz w:val="24"/>
          <w:szCs w:val="24"/>
        </w:rPr>
      </w:pPr>
      <w:r w:rsidRPr="00FA2F98">
        <w:rPr>
          <w:rFonts w:ascii="楷体" w:eastAsia="楷体" w:hAnsi="楷体" w:cs="Times New Roman" w:hint="eastAsia"/>
          <w:sz w:val="24"/>
          <w:szCs w:val="24"/>
        </w:rPr>
        <w:t>注2：通常，产品的主要要素是有形的。</w:t>
      </w:r>
    </w:p>
    <w:p w:rsidR="000929C2" w:rsidRDefault="000929C2" w:rsidP="000929C2">
      <w:pPr>
        <w:spacing w:line="360" w:lineRule="auto"/>
        <w:ind w:firstLineChars="200" w:firstLine="480"/>
        <w:jc w:val="left"/>
        <w:rPr>
          <w:rFonts w:ascii="楷体" w:eastAsia="楷体" w:hAnsi="楷体" w:cs="Times New Roman"/>
          <w:sz w:val="24"/>
          <w:szCs w:val="24"/>
        </w:rPr>
      </w:pPr>
      <w:r w:rsidRPr="00FA2F98">
        <w:rPr>
          <w:rFonts w:ascii="楷体" w:eastAsia="楷体" w:hAnsi="楷体" w:cs="Times New Roman" w:hint="eastAsia"/>
          <w:sz w:val="24"/>
          <w:szCs w:val="24"/>
        </w:rPr>
        <w:t>注3：硬件是有形的，其量具有计数的特性（如：轮胎）。流程性材料是有形的，其量具有连续的特性（如：燃料和软饮料）。硬件和流程性材料经常被称为货物。软件由信息组成，无论采用何种介质传递（如：计算机程序、移动电话应用程序、操作手册、字典、音乐作品版权、驾驶执照）。</w:t>
      </w:r>
    </w:p>
    <w:p w:rsidR="000929C2" w:rsidRPr="00FA2F98" w:rsidRDefault="000929C2" w:rsidP="000929C2">
      <w:pPr>
        <w:spacing w:line="360" w:lineRule="auto"/>
        <w:ind w:firstLineChars="200" w:firstLine="480"/>
        <w:jc w:val="left"/>
        <w:rPr>
          <w:rFonts w:ascii="楷体" w:eastAsia="楷体" w:hAnsi="楷体" w:cs="Times New Roman"/>
          <w:sz w:val="24"/>
          <w:szCs w:val="24"/>
        </w:rPr>
      </w:pPr>
      <w:r>
        <w:rPr>
          <w:rFonts w:asciiTheme="minorEastAsia" w:hAnsiTheme="minorEastAsia" w:cs="Times New Roman" w:hint="eastAsia"/>
          <w:sz w:val="24"/>
          <w:szCs w:val="24"/>
        </w:rPr>
        <w:t>（</w:t>
      </w:r>
      <w:r w:rsidRPr="00BB0195">
        <w:rPr>
          <w:rFonts w:asciiTheme="minorEastAsia" w:hAnsiTheme="minorEastAsia" w:cs="Times New Roman" w:hint="eastAsia"/>
          <w:sz w:val="24"/>
          <w:szCs w:val="24"/>
        </w:rPr>
        <w:t>引自</w:t>
      </w:r>
      <w:r w:rsidRPr="00F758F7">
        <w:rPr>
          <w:rFonts w:ascii="Times New Roman" w:hAnsi="Times New Roman" w:cs="Times New Roman" w:hint="eastAsia"/>
          <w:sz w:val="24"/>
          <w:szCs w:val="24"/>
        </w:rPr>
        <w:t>《</w:t>
      </w:r>
      <w:r>
        <w:rPr>
          <w:rFonts w:ascii="Times New Roman" w:hAnsi="Times New Roman" w:cs="Times New Roman" w:hint="eastAsia"/>
          <w:sz w:val="24"/>
          <w:szCs w:val="24"/>
        </w:rPr>
        <w:t>质量管理体系要求</w:t>
      </w:r>
      <w:r w:rsidRPr="00F758F7">
        <w:rPr>
          <w:rFonts w:ascii="Times New Roman" w:hAnsi="Times New Roman" w:cs="Times New Roman" w:hint="eastAsia"/>
          <w:sz w:val="24"/>
          <w:szCs w:val="24"/>
        </w:rPr>
        <w:t>》</w:t>
      </w:r>
      <w:r>
        <w:rPr>
          <w:rFonts w:ascii="Times New Roman" w:hAnsi="Times New Roman" w:cs="Times New Roman" w:hint="eastAsia"/>
          <w:sz w:val="24"/>
          <w:szCs w:val="24"/>
        </w:rPr>
        <w:t>的</w:t>
      </w:r>
      <w:r>
        <w:rPr>
          <w:rFonts w:ascii="Times New Roman" w:hAnsi="Times New Roman" w:cs="Times New Roman" w:hint="eastAsia"/>
          <w:sz w:val="24"/>
          <w:szCs w:val="24"/>
        </w:rPr>
        <w:t>3.7.6</w:t>
      </w:r>
      <w:r>
        <w:rPr>
          <w:rFonts w:ascii="楷体" w:eastAsia="楷体" w:hAnsi="楷体" w:cs="Times New Roman" w:hint="eastAsia"/>
          <w:sz w:val="24"/>
          <w:szCs w:val="24"/>
        </w:rPr>
        <w:t>）</w:t>
      </w:r>
    </w:p>
    <w:p w:rsidR="000929C2" w:rsidRDefault="0004703E" w:rsidP="000929C2">
      <w:pPr>
        <w:spacing w:line="360" w:lineRule="auto"/>
        <w:ind w:firstLineChars="200" w:firstLine="482"/>
        <w:jc w:val="left"/>
        <w:rPr>
          <w:rFonts w:ascii="Times New Roman" w:hAnsi="Times New Roman" w:cs="Times New Roman"/>
          <w:b/>
          <w:sz w:val="24"/>
          <w:szCs w:val="24"/>
        </w:rPr>
      </w:pPr>
      <w:r>
        <w:rPr>
          <w:rFonts w:ascii="Times New Roman" w:hAnsi="Times New Roman" w:cs="Times New Roman" w:hint="eastAsia"/>
          <w:b/>
          <w:sz w:val="24"/>
          <w:szCs w:val="24"/>
        </w:rPr>
        <w:t>4</w:t>
      </w:r>
      <w:r w:rsidR="000929C2">
        <w:rPr>
          <w:rFonts w:ascii="Times New Roman" w:hAnsi="Times New Roman" w:cs="Times New Roman" w:hint="eastAsia"/>
          <w:b/>
          <w:sz w:val="24"/>
          <w:szCs w:val="24"/>
        </w:rPr>
        <w:t xml:space="preserve">.2 </w:t>
      </w:r>
      <w:r w:rsidR="000929C2">
        <w:rPr>
          <w:rFonts w:ascii="Times New Roman" w:hAnsi="Times New Roman" w:cs="Times New Roman" w:hint="eastAsia"/>
          <w:b/>
          <w:sz w:val="24"/>
          <w:szCs w:val="24"/>
        </w:rPr>
        <w:t>服务</w:t>
      </w:r>
      <w:r w:rsidR="000929C2">
        <w:rPr>
          <w:rFonts w:ascii="Times New Roman" w:hAnsi="Times New Roman" w:cs="Times New Roman" w:hint="eastAsia"/>
          <w:b/>
          <w:sz w:val="24"/>
          <w:szCs w:val="24"/>
        </w:rPr>
        <w:t xml:space="preserve"> service</w:t>
      </w:r>
    </w:p>
    <w:p w:rsidR="000929C2" w:rsidRPr="00FA2F98" w:rsidRDefault="000929C2" w:rsidP="000929C2">
      <w:pPr>
        <w:spacing w:line="360" w:lineRule="auto"/>
        <w:ind w:firstLineChars="200" w:firstLine="480"/>
        <w:jc w:val="left"/>
        <w:rPr>
          <w:rFonts w:ascii="Times New Roman" w:hAnsi="Times New Roman" w:cs="Times New Roman"/>
          <w:sz w:val="24"/>
          <w:szCs w:val="24"/>
        </w:rPr>
      </w:pPr>
      <w:r w:rsidRPr="00FA2F98">
        <w:rPr>
          <w:rFonts w:ascii="Times New Roman" w:hAnsi="Times New Roman" w:cs="Times New Roman" w:hint="eastAsia"/>
          <w:sz w:val="24"/>
          <w:szCs w:val="24"/>
        </w:rPr>
        <w:t>至少有一项活动必需在组织和顾客之间进行的组织的输出。</w:t>
      </w:r>
    </w:p>
    <w:p w:rsidR="000929C2" w:rsidRPr="00FA2F98" w:rsidRDefault="000929C2" w:rsidP="000929C2">
      <w:pPr>
        <w:spacing w:line="360" w:lineRule="auto"/>
        <w:ind w:firstLineChars="200" w:firstLine="480"/>
        <w:jc w:val="left"/>
        <w:rPr>
          <w:rFonts w:ascii="楷体" w:eastAsia="楷体" w:hAnsi="楷体" w:cs="Times New Roman"/>
          <w:sz w:val="24"/>
          <w:szCs w:val="24"/>
        </w:rPr>
      </w:pPr>
      <w:r w:rsidRPr="00FA2F98">
        <w:rPr>
          <w:rFonts w:ascii="楷体" w:eastAsia="楷体" w:hAnsi="楷体" w:cs="Times New Roman" w:hint="eastAsia"/>
          <w:sz w:val="24"/>
          <w:szCs w:val="24"/>
        </w:rPr>
        <w:t>注1：通常，服务的主要要素是无形的。</w:t>
      </w:r>
    </w:p>
    <w:p w:rsidR="000929C2" w:rsidRPr="00FA2F98" w:rsidRDefault="000929C2" w:rsidP="000929C2">
      <w:pPr>
        <w:spacing w:line="360" w:lineRule="auto"/>
        <w:ind w:firstLineChars="200" w:firstLine="480"/>
        <w:jc w:val="left"/>
        <w:rPr>
          <w:rFonts w:ascii="楷体" w:eastAsia="楷体" w:hAnsi="楷体" w:cs="Times New Roman"/>
          <w:sz w:val="24"/>
          <w:szCs w:val="24"/>
        </w:rPr>
      </w:pPr>
      <w:r w:rsidRPr="00FA2F98">
        <w:rPr>
          <w:rFonts w:ascii="楷体" w:eastAsia="楷体" w:hAnsi="楷体" w:cs="Times New Roman" w:hint="eastAsia"/>
          <w:sz w:val="24"/>
          <w:szCs w:val="24"/>
        </w:rPr>
        <w:t>注2</w:t>
      </w:r>
      <w:r>
        <w:rPr>
          <w:rFonts w:ascii="楷体" w:eastAsia="楷体" w:hAnsi="楷体" w:cs="Times New Roman" w:hint="eastAsia"/>
          <w:sz w:val="24"/>
          <w:szCs w:val="24"/>
        </w:rPr>
        <w:t>：通常，服务包含与顾客在接触面的活动，除了确定顾客的要求</w:t>
      </w:r>
      <w:r w:rsidRPr="00FA2F98">
        <w:rPr>
          <w:rFonts w:ascii="楷体" w:eastAsia="楷体" w:hAnsi="楷体" w:cs="Times New Roman" w:hint="eastAsia"/>
          <w:sz w:val="24"/>
          <w:szCs w:val="24"/>
        </w:rPr>
        <w:t>以提供服务外，可能还包括与顾客建立持续的关系，如：银行、会计师事务所，或公共组织（如：学校或医院）等。</w:t>
      </w:r>
    </w:p>
    <w:p w:rsidR="000929C2" w:rsidRPr="00FA2F98" w:rsidRDefault="000929C2" w:rsidP="000929C2">
      <w:pPr>
        <w:spacing w:line="360" w:lineRule="auto"/>
        <w:ind w:firstLineChars="200" w:firstLine="480"/>
        <w:jc w:val="left"/>
        <w:rPr>
          <w:rFonts w:ascii="楷体" w:eastAsia="楷体" w:hAnsi="楷体" w:cs="Times New Roman"/>
          <w:sz w:val="24"/>
          <w:szCs w:val="24"/>
        </w:rPr>
      </w:pPr>
      <w:r w:rsidRPr="00FA2F98">
        <w:rPr>
          <w:rFonts w:ascii="楷体" w:eastAsia="楷体" w:hAnsi="楷体" w:cs="Times New Roman" w:hint="eastAsia"/>
          <w:sz w:val="24"/>
          <w:szCs w:val="24"/>
        </w:rPr>
        <w:t>注3：服务的提供可能</w:t>
      </w:r>
      <w:r>
        <w:rPr>
          <w:rFonts w:ascii="楷体" w:eastAsia="楷体" w:hAnsi="楷体" w:cs="Times New Roman" w:hint="eastAsia"/>
          <w:sz w:val="24"/>
          <w:szCs w:val="24"/>
        </w:rPr>
        <w:t>涉及，例如：—在顾客提供的有形产品，如需要维修的汽车）上所完成的活动。—</w:t>
      </w:r>
      <w:r w:rsidRPr="00FA2F98">
        <w:rPr>
          <w:rFonts w:ascii="楷体" w:eastAsia="楷体" w:hAnsi="楷体" w:cs="Times New Roman" w:hint="eastAsia"/>
          <w:sz w:val="24"/>
          <w:szCs w:val="24"/>
        </w:rPr>
        <w:t>在顾客提供</w:t>
      </w:r>
      <w:r>
        <w:rPr>
          <w:rFonts w:ascii="楷体" w:eastAsia="楷体" w:hAnsi="楷体" w:cs="Times New Roman" w:hint="eastAsia"/>
          <w:sz w:val="24"/>
          <w:szCs w:val="24"/>
        </w:rPr>
        <w:t>的无形产品（如为准备纳税申报单所需的损益表）上所完成的活动。—</w:t>
      </w:r>
      <w:r w:rsidRPr="00FA2F98">
        <w:rPr>
          <w:rFonts w:ascii="楷体" w:eastAsia="楷体" w:hAnsi="楷体" w:cs="Times New Roman" w:hint="eastAsia"/>
          <w:sz w:val="24"/>
          <w:szCs w:val="24"/>
        </w:rPr>
        <w:t>无形产品的交付[</w:t>
      </w:r>
      <w:r>
        <w:rPr>
          <w:rFonts w:ascii="楷体" w:eastAsia="楷体" w:hAnsi="楷体" w:cs="Times New Roman" w:hint="eastAsia"/>
          <w:sz w:val="24"/>
          <w:szCs w:val="24"/>
        </w:rPr>
        <w:t>如知识传授方面的信息</w:t>
      </w:r>
      <w:r w:rsidRPr="00FA2F98">
        <w:rPr>
          <w:rFonts w:ascii="楷体" w:eastAsia="楷体" w:hAnsi="楷体" w:cs="Times New Roman" w:hint="eastAsia"/>
          <w:sz w:val="24"/>
          <w:szCs w:val="24"/>
        </w:rPr>
        <w:t>提供]。一为顾客创造氛围（如在宾馆和饭店）。</w:t>
      </w:r>
    </w:p>
    <w:p w:rsidR="000929C2" w:rsidRPr="00FA2F98" w:rsidRDefault="000929C2" w:rsidP="000929C2">
      <w:pPr>
        <w:spacing w:line="360" w:lineRule="auto"/>
        <w:ind w:firstLineChars="200" w:firstLine="480"/>
        <w:jc w:val="left"/>
        <w:rPr>
          <w:rFonts w:ascii="楷体" w:eastAsia="楷体" w:hAnsi="楷体" w:cs="Times New Roman"/>
          <w:sz w:val="24"/>
          <w:szCs w:val="24"/>
        </w:rPr>
      </w:pPr>
      <w:r w:rsidRPr="00FA2F98">
        <w:rPr>
          <w:rFonts w:ascii="楷体" w:eastAsia="楷体" w:hAnsi="楷体" w:cs="Times New Roman" w:hint="eastAsia"/>
          <w:sz w:val="24"/>
          <w:szCs w:val="24"/>
        </w:rPr>
        <w:t>注4：通常，服务由顾客体验。</w:t>
      </w:r>
    </w:p>
    <w:p w:rsidR="000929C2" w:rsidRPr="000929C2" w:rsidRDefault="000929C2" w:rsidP="000929C2">
      <w:pPr>
        <w:spacing w:line="360" w:lineRule="auto"/>
        <w:ind w:firstLineChars="200" w:firstLine="480"/>
        <w:jc w:val="left"/>
        <w:rPr>
          <w:rFonts w:ascii="楷体" w:eastAsia="楷体" w:hAnsi="楷体" w:cs="Times New Roman"/>
          <w:sz w:val="24"/>
          <w:szCs w:val="24"/>
        </w:rPr>
      </w:pPr>
      <w:r>
        <w:rPr>
          <w:rFonts w:asciiTheme="minorEastAsia" w:hAnsiTheme="minorEastAsia" w:cs="Times New Roman" w:hint="eastAsia"/>
          <w:sz w:val="24"/>
          <w:szCs w:val="24"/>
        </w:rPr>
        <w:t>（</w:t>
      </w:r>
      <w:r w:rsidRPr="00BB0195">
        <w:rPr>
          <w:rFonts w:asciiTheme="minorEastAsia" w:hAnsiTheme="minorEastAsia" w:cs="Times New Roman" w:hint="eastAsia"/>
          <w:sz w:val="24"/>
          <w:szCs w:val="24"/>
        </w:rPr>
        <w:t>引自</w:t>
      </w:r>
      <w:r w:rsidRPr="00F758F7">
        <w:rPr>
          <w:rFonts w:ascii="Times New Roman" w:hAnsi="Times New Roman" w:cs="Times New Roman" w:hint="eastAsia"/>
          <w:sz w:val="24"/>
          <w:szCs w:val="24"/>
        </w:rPr>
        <w:t>《</w:t>
      </w:r>
      <w:r>
        <w:rPr>
          <w:rFonts w:ascii="Times New Roman" w:hAnsi="Times New Roman" w:cs="Times New Roman" w:hint="eastAsia"/>
          <w:sz w:val="24"/>
          <w:szCs w:val="24"/>
        </w:rPr>
        <w:t>质量管理体系要求</w:t>
      </w:r>
      <w:r w:rsidRPr="00F758F7">
        <w:rPr>
          <w:rFonts w:ascii="Times New Roman" w:hAnsi="Times New Roman" w:cs="Times New Roman" w:hint="eastAsia"/>
          <w:sz w:val="24"/>
          <w:szCs w:val="24"/>
        </w:rPr>
        <w:t>》</w:t>
      </w:r>
      <w:r>
        <w:rPr>
          <w:rFonts w:ascii="Times New Roman" w:hAnsi="Times New Roman" w:cs="Times New Roman" w:hint="eastAsia"/>
          <w:sz w:val="24"/>
          <w:szCs w:val="24"/>
        </w:rPr>
        <w:t>的</w:t>
      </w:r>
      <w:r>
        <w:rPr>
          <w:rFonts w:ascii="Times New Roman" w:hAnsi="Times New Roman" w:cs="Times New Roman" w:hint="eastAsia"/>
          <w:sz w:val="24"/>
          <w:szCs w:val="24"/>
        </w:rPr>
        <w:t>3.7.7</w:t>
      </w:r>
      <w:r>
        <w:rPr>
          <w:rFonts w:ascii="楷体" w:eastAsia="楷体" w:hAnsi="楷体" w:cs="Times New Roman" w:hint="eastAsia"/>
          <w:sz w:val="24"/>
          <w:szCs w:val="24"/>
        </w:rPr>
        <w:t>）</w:t>
      </w:r>
    </w:p>
    <w:p w:rsidR="00BB0195" w:rsidRDefault="0004703E" w:rsidP="00BB0195">
      <w:pPr>
        <w:spacing w:line="360" w:lineRule="auto"/>
        <w:ind w:firstLineChars="200" w:firstLine="482"/>
        <w:jc w:val="left"/>
        <w:rPr>
          <w:rFonts w:ascii="Times New Roman" w:hAnsi="Times New Roman" w:cs="Times New Roman"/>
          <w:b/>
          <w:sz w:val="24"/>
          <w:szCs w:val="24"/>
        </w:rPr>
      </w:pPr>
      <w:r>
        <w:rPr>
          <w:rFonts w:ascii="Times New Roman" w:hAnsi="Times New Roman" w:cs="Times New Roman" w:hint="eastAsia"/>
          <w:b/>
          <w:sz w:val="24"/>
          <w:szCs w:val="24"/>
        </w:rPr>
        <w:t>4</w:t>
      </w:r>
      <w:r w:rsidR="000929C2">
        <w:rPr>
          <w:rFonts w:ascii="Times New Roman" w:hAnsi="Times New Roman" w:cs="Times New Roman" w:hint="eastAsia"/>
          <w:b/>
          <w:sz w:val="24"/>
          <w:szCs w:val="24"/>
        </w:rPr>
        <w:t>.3</w:t>
      </w:r>
      <w:r w:rsidR="00BB0195">
        <w:rPr>
          <w:rFonts w:ascii="Times New Roman" w:hAnsi="Times New Roman" w:cs="Times New Roman" w:hint="eastAsia"/>
          <w:b/>
          <w:sz w:val="24"/>
          <w:szCs w:val="24"/>
        </w:rPr>
        <w:t>管理</w:t>
      </w:r>
      <w:r w:rsidR="00BB0195">
        <w:rPr>
          <w:rFonts w:ascii="Times New Roman" w:hAnsi="Times New Roman" w:cs="Times New Roman" w:hint="eastAsia"/>
          <w:b/>
          <w:sz w:val="24"/>
          <w:szCs w:val="24"/>
        </w:rPr>
        <w:t xml:space="preserve"> management</w:t>
      </w:r>
    </w:p>
    <w:p w:rsidR="00BB0195" w:rsidRPr="00BB0195" w:rsidRDefault="00BB0195" w:rsidP="00BB0195">
      <w:pPr>
        <w:spacing w:line="360" w:lineRule="auto"/>
        <w:ind w:firstLineChars="200" w:firstLine="480"/>
        <w:jc w:val="left"/>
        <w:rPr>
          <w:rFonts w:ascii="Times New Roman" w:hAnsi="Times New Roman" w:cs="Times New Roman"/>
          <w:sz w:val="24"/>
          <w:szCs w:val="24"/>
        </w:rPr>
      </w:pPr>
      <w:r w:rsidRPr="00BB0195">
        <w:rPr>
          <w:rFonts w:ascii="Times New Roman" w:hAnsi="Times New Roman" w:cs="Times New Roman" w:hint="eastAsia"/>
          <w:sz w:val="24"/>
          <w:szCs w:val="24"/>
        </w:rPr>
        <w:t>指挥和控制组织的协调活动，管理可包括</w:t>
      </w:r>
      <w:r>
        <w:rPr>
          <w:rFonts w:ascii="Times New Roman" w:hAnsi="Times New Roman" w:cs="Times New Roman" w:hint="eastAsia"/>
          <w:sz w:val="24"/>
          <w:szCs w:val="24"/>
        </w:rPr>
        <w:t>制定方针和目标，以及实现这些目标的过程</w:t>
      </w:r>
      <w:r w:rsidRPr="00BB0195">
        <w:rPr>
          <w:rFonts w:ascii="Times New Roman" w:hAnsi="Times New Roman" w:cs="Times New Roman" w:hint="eastAsia"/>
          <w:sz w:val="24"/>
          <w:szCs w:val="24"/>
        </w:rPr>
        <w:t>。</w:t>
      </w:r>
    </w:p>
    <w:p w:rsidR="00BB0195" w:rsidRDefault="00BB0195" w:rsidP="00BB0195">
      <w:pPr>
        <w:spacing w:line="360" w:lineRule="auto"/>
        <w:ind w:firstLineChars="200" w:firstLine="480"/>
        <w:rPr>
          <w:rFonts w:ascii="楷体" w:eastAsia="楷体" w:hAnsi="楷体" w:cs="Times New Roman"/>
          <w:sz w:val="24"/>
          <w:szCs w:val="24"/>
        </w:rPr>
      </w:pPr>
      <w:r w:rsidRPr="00665010">
        <w:rPr>
          <w:rFonts w:ascii="楷体" w:eastAsia="楷体" w:hAnsi="楷体" w:cs="Times New Roman" w:hint="eastAsia"/>
          <w:sz w:val="24"/>
          <w:szCs w:val="24"/>
        </w:rPr>
        <w:lastRenderedPageBreak/>
        <w:t>注：工业制造企业属于一类特定的组织，由于本标准中术语和定义多采用国家标准，故名词术语中多用组织替代企业</w:t>
      </w:r>
      <w:r>
        <w:rPr>
          <w:rFonts w:ascii="楷体" w:eastAsia="楷体" w:hAnsi="楷体" w:cs="Times New Roman" w:hint="eastAsia"/>
          <w:sz w:val="24"/>
          <w:szCs w:val="24"/>
        </w:rPr>
        <w:t>，以下同</w:t>
      </w:r>
      <w:r w:rsidRPr="00665010">
        <w:rPr>
          <w:rFonts w:ascii="楷体" w:eastAsia="楷体" w:hAnsi="楷体" w:cs="Times New Roman" w:hint="eastAsia"/>
          <w:sz w:val="24"/>
          <w:szCs w:val="24"/>
        </w:rPr>
        <w:t>。</w:t>
      </w:r>
    </w:p>
    <w:p w:rsidR="00BB0195" w:rsidRDefault="00BB0195" w:rsidP="00B15887">
      <w:pPr>
        <w:spacing w:line="360" w:lineRule="auto"/>
        <w:ind w:firstLineChars="200" w:firstLine="480"/>
        <w:rPr>
          <w:rFonts w:ascii="楷体" w:eastAsia="楷体" w:hAnsi="楷体" w:cs="Times New Roman"/>
          <w:sz w:val="24"/>
          <w:szCs w:val="24"/>
        </w:rPr>
      </w:pPr>
      <w:r w:rsidRPr="00BB0195">
        <w:rPr>
          <w:rFonts w:asciiTheme="minorEastAsia" w:hAnsiTheme="minorEastAsia" w:cs="Times New Roman" w:hint="eastAsia"/>
          <w:sz w:val="24"/>
          <w:szCs w:val="24"/>
        </w:rPr>
        <w:t>（引自</w:t>
      </w:r>
      <w:r w:rsidRPr="00F758F7">
        <w:rPr>
          <w:rFonts w:ascii="Times New Roman" w:hAnsi="Times New Roman" w:cs="Times New Roman" w:hint="eastAsia"/>
          <w:sz w:val="24"/>
          <w:szCs w:val="24"/>
        </w:rPr>
        <w:t>《</w:t>
      </w:r>
      <w:r>
        <w:rPr>
          <w:rFonts w:ascii="Times New Roman" w:hAnsi="Times New Roman" w:cs="Times New Roman" w:hint="eastAsia"/>
          <w:sz w:val="24"/>
          <w:szCs w:val="24"/>
        </w:rPr>
        <w:t>质量管理体系要求</w:t>
      </w:r>
      <w:r w:rsidRPr="00F758F7">
        <w:rPr>
          <w:rFonts w:ascii="Times New Roman" w:hAnsi="Times New Roman" w:cs="Times New Roman" w:hint="eastAsia"/>
          <w:sz w:val="24"/>
          <w:szCs w:val="24"/>
        </w:rPr>
        <w:t>》</w:t>
      </w:r>
      <w:r>
        <w:rPr>
          <w:rFonts w:ascii="Times New Roman" w:hAnsi="Times New Roman" w:cs="Times New Roman" w:hint="eastAsia"/>
          <w:sz w:val="24"/>
          <w:szCs w:val="24"/>
        </w:rPr>
        <w:t>的</w:t>
      </w:r>
      <w:r w:rsidR="00473279">
        <w:rPr>
          <w:rFonts w:ascii="Times New Roman" w:hAnsi="Times New Roman" w:cs="Times New Roman" w:hint="eastAsia"/>
          <w:sz w:val="24"/>
          <w:szCs w:val="24"/>
        </w:rPr>
        <w:t>3.3.3</w:t>
      </w:r>
      <w:r w:rsidRPr="00473279">
        <w:rPr>
          <w:rFonts w:ascii="楷体" w:eastAsia="楷体" w:hAnsi="楷体" w:cs="Times New Roman" w:hint="eastAsia"/>
          <w:sz w:val="24"/>
          <w:szCs w:val="24"/>
        </w:rPr>
        <w:t>）</w:t>
      </w:r>
    </w:p>
    <w:p w:rsidR="009F6DE2" w:rsidRDefault="0004703E" w:rsidP="009F6DE2">
      <w:pPr>
        <w:spacing w:line="360" w:lineRule="auto"/>
        <w:ind w:firstLineChars="200" w:firstLine="482"/>
        <w:rPr>
          <w:rFonts w:ascii="Times New Roman" w:hAnsi="Times New Roman" w:cs="Times New Roman"/>
          <w:b/>
          <w:sz w:val="24"/>
          <w:szCs w:val="24"/>
        </w:rPr>
      </w:pPr>
      <w:r>
        <w:rPr>
          <w:rFonts w:ascii="Times New Roman" w:hAnsi="Times New Roman" w:cs="Times New Roman" w:hint="eastAsia"/>
          <w:b/>
          <w:sz w:val="24"/>
          <w:szCs w:val="24"/>
        </w:rPr>
        <w:t>4</w:t>
      </w:r>
      <w:r w:rsidR="0054239A">
        <w:rPr>
          <w:rFonts w:ascii="Times New Roman" w:hAnsi="Times New Roman" w:cs="Times New Roman" w:hint="eastAsia"/>
          <w:b/>
          <w:sz w:val="24"/>
          <w:szCs w:val="24"/>
        </w:rPr>
        <w:t xml:space="preserve">.4 </w:t>
      </w:r>
      <w:r w:rsidR="0054239A">
        <w:rPr>
          <w:rFonts w:ascii="Times New Roman" w:hAnsi="Times New Roman" w:cs="Times New Roman" w:hint="eastAsia"/>
          <w:b/>
          <w:sz w:val="24"/>
          <w:szCs w:val="24"/>
        </w:rPr>
        <w:t>企业</w:t>
      </w:r>
      <w:r w:rsidR="0054239A">
        <w:rPr>
          <w:rFonts w:ascii="Times New Roman" w:hAnsi="Times New Roman" w:cs="Times New Roman" w:hint="eastAsia"/>
          <w:b/>
          <w:sz w:val="24"/>
          <w:szCs w:val="24"/>
        </w:rPr>
        <w:t xml:space="preserve"> firm</w:t>
      </w:r>
    </w:p>
    <w:p w:rsidR="0054239A" w:rsidRPr="0054239A" w:rsidRDefault="0054239A" w:rsidP="0054239A">
      <w:pPr>
        <w:spacing w:line="360" w:lineRule="auto"/>
        <w:ind w:firstLineChars="200" w:firstLine="480"/>
        <w:rPr>
          <w:rFonts w:ascii="Times New Roman" w:hAnsi="Times New Roman" w:cs="Times New Roman"/>
          <w:sz w:val="24"/>
          <w:szCs w:val="24"/>
        </w:rPr>
      </w:pPr>
      <w:r w:rsidRPr="0054239A">
        <w:rPr>
          <w:rFonts w:ascii="Times New Roman" w:hAnsi="Times New Roman" w:cs="Times New Roman" w:hint="eastAsia"/>
          <w:sz w:val="24"/>
          <w:szCs w:val="24"/>
        </w:rPr>
        <w:t>涉及向消费者或客户交易商品、服务或两者的组织，不论是哪一种所有制形式或组织方式（有限责任、税务优势或合</w:t>
      </w:r>
      <w:proofErr w:type="gramStart"/>
      <w:r w:rsidRPr="0054239A">
        <w:rPr>
          <w:rFonts w:ascii="Times New Roman" w:hAnsi="Times New Roman" w:cs="Times New Roman" w:hint="eastAsia"/>
          <w:sz w:val="24"/>
          <w:szCs w:val="24"/>
        </w:rPr>
        <w:t>规</w:t>
      </w:r>
      <w:proofErr w:type="gramEnd"/>
      <w:r w:rsidRPr="0054239A">
        <w:rPr>
          <w:rFonts w:ascii="Times New Roman" w:hAnsi="Times New Roman" w:cs="Times New Roman" w:hint="eastAsia"/>
          <w:sz w:val="24"/>
          <w:szCs w:val="24"/>
        </w:rPr>
        <w:t>标准等）。</w:t>
      </w:r>
      <w:r>
        <w:rPr>
          <w:rFonts w:ascii="Times New Roman" w:hAnsi="Times New Roman" w:cs="Times New Roman" w:hint="eastAsia"/>
          <w:sz w:val="24"/>
          <w:szCs w:val="24"/>
        </w:rPr>
        <w:t>经济活动的参与者及其商业伙伴，尤其是</w:t>
      </w:r>
      <w:r w:rsidRPr="0054239A">
        <w:rPr>
          <w:rFonts w:ascii="Times New Roman" w:hAnsi="Times New Roman" w:cs="Times New Roman" w:hint="eastAsia"/>
          <w:sz w:val="24"/>
          <w:szCs w:val="24"/>
        </w:rPr>
        <w:t>但不限于社会表现将受到监控的生产商。</w:t>
      </w:r>
    </w:p>
    <w:p w:rsidR="007C48FC" w:rsidRPr="007C48FC" w:rsidRDefault="0004703E" w:rsidP="007C48FC">
      <w:pPr>
        <w:spacing w:line="360" w:lineRule="auto"/>
        <w:ind w:firstLineChars="200" w:firstLine="482"/>
        <w:rPr>
          <w:rFonts w:ascii="楷体" w:eastAsia="楷体" w:hAnsi="楷体" w:cs="Times New Roman"/>
          <w:sz w:val="24"/>
          <w:szCs w:val="24"/>
        </w:rPr>
      </w:pPr>
      <w:r>
        <w:rPr>
          <w:rFonts w:ascii="Times New Roman" w:hAnsi="Times New Roman" w:cs="Times New Roman" w:hint="eastAsia"/>
          <w:b/>
          <w:sz w:val="24"/>
          <w:szCs w:val="24"/>
        </w:rPr>
        <w:t>4</w:t>
      </w:r>
      <w:r w:rsidR="007C48FC" w:rsidRPr="007C48FC">
        <w:rPr>
          <w:rFonts w:ascii="Times New Roman" w:hAnsi="Times New Roman" w:cs="Times New Roman"/>
          <w:b/>
          <w:sz w:val="24"/>
          <w:szCs w:val="24"/>
        </w:rPr>
        <w:t>.</w:t>
      </w:r>
      <w:r w:rsidR="005C3370">
        <w:rPr>
          <w:rFonts w:ascii="Times New Roman" w:hAnsi="Times New Roman" w:cs="Times New Roman" w:hint="eastAsia"/>
          <w:b/>
          <w:sz w:val="24"/>
          <w:szCs w:val="24"/>
        </w:rPr>
        <w:t>5</w:t>
      </w:r>
      <w:r w:rsidR="007C48FC" w:rsidRPr="007C48FC">
        <w:rPr>
          <w:rFonts w:ascii="Times New Roman" w:hAnsiTheme="minorEastAsia" w:cs="Times New Roman"/>
          <w:b/>
          <w:sz w:val="24"/>
          <w:szCs w:val="24"/>
        </w:rPr>
        <w:t>体系</w:t>
      </w:r>
      <w:r w:rsidR="007C48FC" w:rsidRPr="007C48FC">
        <w:rPr>
          <w:rFonts w:ascii="Times New Roman" w:hAnsi="Times New Roman" w:cs="Times New Roman"/>
          <w:b/>
          <w:sz w:val="24"/>
          <w:szCs w:val="24"/>
        </w:rPr>
        <w:t>system</w:t>
      </w:r>
    </w:p>
    <w:p w:rsidR="007C48FC" w:rsidRDefault="007C48FC" w:rsidP="007C48FC">
      <w:pPr>
        <w:spacing w:line="360" w:lineRule="auto"/>
        <w:ind w:firstLineChars="200" w:firstLine="480"/>
        <w:rPr>
          <w:rFonts w:ascii="宋体" w:eastAsia="宋体" w:hAnsi="宋体" w:cs="Times New Roman"/>
          <w:sz w:val="24"/>
          <w:szCs w:val="24"/>
        </w:rPr>
      </w:pPr>
      <w:r w:rsidRPr="007C48FC">
        <w:rPr>
          <w:rFonts w:ascii="宋体" w:eastAsia="宋体" w:hAnsi="宋体" w:cs="Times New Roman" w:hint="eastAsia"/>
          <w:sz w:val="24"/>
          <w:szCs w:val="24"/>
        </w:rPr>
        <w:t>系统相互关联或相互作用的一组要素</w:t>
      </w:r>
    </w:p>
    <w:p w:rsidR="000929C2" w:rsidRPr="007C48FC" w:rsidRDefault="007C48FC" w:rsidP="000929C2">
      <w:pPr>
        <w:spacing w:line="360" w:lineRule="auto"/>
        <w:ind w:firstLineChars="200" w:firstLine="480"/>
        <w:rPr>
          <w:rFonts w:ascii="楷体" w:eastAsia="楷体" w:hAnsi="楷体" w:cs="Times New Roman"/>
          <w:sz w:val="24"/>
          <w:szCs w:val="24"/>
        </w:rPr>
      </w:pPr>
      <w:r w:rsidRPr="00BB0195">
        <w:rPr>
          <w:rFonts w:asciiTheme="minorEastAsia" w:hAnsiTheme="minorEastAsia" w:cs="Times New Roman" w:hint="eastAsia"/>
          <w:sz w:val="24"/>
          <w:szCs w:val="24"/>
        </w:rPr>
        <w:t>（引自</w:t>
      </w:r>
      <w:r w:rsidRPr="00F758F7">
        <w:rPr>
          <w:rFonts w:ascii="Times New Roman" w:hAnsi="Times New Roman" w:cs="Times New Roman" w:hint="eastAsia"/>
          <w:sz w:val="24"/>
          <w:szCs w:val="24"/>
        </w:rPr>
        <w:t>《</w:t>
      </w:r>
      <w:r>
        <w:rPr>
          <w:rFonts w:ascii="Times New Roman" w:hAnsi="Times New Roman" w:cs="Times New Roman" w:hint="eastAsia"/>
          <w:sz w:val="24"/>
          <w:szCs w:val="24"/>
        </w:rPr>
        <w:t>质量管理体系要求</w:t>
      </w:r>
      <w:r w:rsidRPr="00F758F7">
        <w:rPr>
          <w:rFonts w:ascii="Times New Roman" w:hAnsi="Times New Roman" w:cs="Times New Roman" w:hint="eastAsia"/>
          <w:sz w:val="24"/>
          <w:szCs w:val="24"/>
        </w:rPr>
        <w:t>》</w:t>
      </w:r>
      <w:r>
        <w:rPr>
          <w:rFonts w:ascii="Times New Roman" w:hAnsi="Times New Roman" w:cs="Times New Roman" w:hint="eastAsia"/>
          <w:sz w:val="24"/>
          <w:szCs w:val="24"/>
        </w:rPr>
        <w:t>的</w:t>
      </w:r>
      <w:r>
        <w:rPr>
          <w:rFonts w:ascii="Times New Roman" w:hAnsi="Times New Roman" w:cs="Times New Roman" w:hint="eastAsia"/>
          <w:sz w:val="24"/>
          <w:szCs w:val="24"/>
        </w:rPr>
        <w:t>3.5.1</w:t>
      </w:r>
      <w:r w:rsidRPr="00473279">
        <w:rPr>
          <w:rFonts w:ascii="楷体" w:eastAsia="楷体" w:hAnsi="楷体" w:cs="Times New Roman" w:hint="eastAsia"/>
          <w:sz w:val="24"/>
          <w:szCs w:val="24"/>
        </w:rPr>
        <w:t>）</w:t>
      </w:r>
    </w:p>
    <w:p w:rsidR="0047094B" w:rsidRDefault="0004703E" w:rsidP="004F01E1">
      <w:pPr>
        <w:spacing w:line="360" w:lineRule="auto"/>
        <w:ind w:firstLineChars="200" w:firstLine="482"/>
        <w:jc w:val="left"/>
        <w:rPr>
          <w:rFonts w:ascii="Times New Roman" w:hAnsi="Times New Roman" w:cs="Times New Roman"/>
          <w:b/>
          <w:sz w:val="24"/>
          <w:szCs w:val="24"/>
        </w:rPr>
      </w:pPr>
      <w:r>
        <w:rPr>
          <w:rFonts w:ascii="Times New Roman" w:hAnsi="Times New Roman" w:cs="Times New Roman" w:hint="eastAsia"/>
          <w:b/>
          <w:sz w:val="24"/>
          <w:szCs w:val="24"/>
        </w:rPr>
        <w:t>4</w:t>
      </w:r>
      <w:r w:rsidR="005C3370">
        <w:rPr>
          <w:rFonts w:ascii="Times New Roman" w:hAnsi="Times New Roman" w:cs="Times New Roman" w:hint="eastAsia"/>
          <w:b/>
          <w:sz w:val="24"/>
          <w:szCs w:val="24"/>
        </w:rPr>
        <w:t>.6</w:t>
      </w:r>
      <w:r w:rsidR="0047094B" w:rsidRPr="004F01E1">
        <w:rPr>
          <w:rFonts w:ascii="Times New Roman" w:hAnsi="Times New Roman" w:cs="Times New Roman" w:hint="eastAsia"/>
          <w:b/>
          <w:sz w:val="24"/>
          <w:szCs w:val="24"/>
        </w:rPr>
        <w:t xml:space="preserve"> </w:t>
      </w:r>
      <w:r w:rsidR="004F01E1" w:rsidRPr="004F01E1">
        <w:rPr>
          <w:rFonts w:ascii="Times New Roman" w:hAnsi="Times New Roman" w:cs="Times New Roman" w:hint="eastAsia"/>
          <w:b/>
          <w:sz w:val="24"/>
          <w:szCs w:val="24"/>
        </w:rPr>
        <w:t>管理体系</w:t>
      </w:r>
      <w:r w:rsidR="004F01E1">
        <w:rPr>
          <w:rFonts w:ascii="Times New Roman" w:hAnsi="Times New Roman" w:cs="Times New Roman" w:hint="eastAsia"/>
          <w:b/>
          <w:sz w:val="24"/>
          <w:szCs w:val="24"/>
        </w:rPr>
        <w:t xml:space="preserve">  management system</w:t>
      </w:r>
    </w:p>
    <w:p w:rsidR="004F01E1" w:rsidRDefault="004F01E1" w:rsidP="004F01E1">
      <w:pPr>
        <w:spacing w:line="360" w:lineRule="auto"/>
        <w:ind w:firstLineChars="200" w:firstLine="480"/>
        <w:rPr>
          <w:rFonts w:ascii="Times New Roman" w:hAnsi="Times New Roman" w:cs="Times New Roman"/>
          <w:sz w:val="24"/>
          <w:szCs w:val="24"/>
        </w:rPr>
      </w:pPr>
      <w:r w:rsidRPr="004F01E1">
        <w:rPr>
          <w:rFonts w:ascii="Times New Roman" w:hAnsi="Times New Roman" w:cs="Times New Roman" w:hint="eastAsia"/>
          <w:sz w:val="24"/>
          <w:szCs w:val="24"/>
        </w:rPr>
        <w:t>组织用于建立方针</w:t>
      </w:r>
      <w:r>
        <w:rPr>
          <w:rFonts w:ascii="Times New Roman" w:hAnsi="Times New Roman" w:cs="Times New Roman" w:hint="eastAsia"/>
          <w:sz w:val="24"/>
          <w:szCs w:val="24"/>
        </w:rPr>
        <w:t>、目标以及实现这些目标的过程的相互关联或相互作用的一组要素。一个管理体系可以关注一个或多个领域（如质量、环境、职业健康和安全、能源、财务管理等）。</w:t>
      </w:r>
    </w:p>
    <w:p w:rsidR="004F01E1" w:rsidRDefault="00BB0195" w:rsidP="004F01E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 </w:t>
      </w:r>
      <w:r w:rsidR="004F01E1">
        <w:rPr>
          <w:rFonts w:ascii="Times New Roman" w:hAnsi="Times New Roman" w:cs="Times New Roman" w:hint="eastAsia"/>
          <w:sz w:val="24"/>
          <w:szCs w:val="24"/>
        </w:rPr>
        <w:t>[</w:t>
      </w:r>
      <w:r w:rsidR="004F01E1">
        <w:rPr>
          <w:rFonts w:ascii="Times New Roman" w:hAnsi="Times New Roman" w:cs="Times New Roman" w:hint="eastAsia"/>
          <w:sz w:val="24"/>
          <w:szCs w:val="24"/>
        </w:rPr>
        <w:t>引自《环境管理体系要求及使用指南》的</w:t>
      </w:r>
      <w:r w:rsidR="004F01E1">
        <w:rPr>
          <w:rFonts w:ascii="Times New Roman" w:hAnsi="Times New Roman" w:cs="Times New Roman" w:hint="eastAsia"/>
          <w:sz w:val="24"/>
          <w:szCs w:val="24"/>
        </w:rPr>
        <w:t>3.1]</w:t>
      </w:r>
    </w:p>
    <w:p w:rsidR="00EE1ECF" w:rsidRDefault="0004703E" w:rsidP="00EE1ECF">
      <w:pPr>
        <w:spacing w:line="360" w:lineRule="auto"/>
        <w:ind w:firstLineChars="200" w:firstLine="482"/>
        <w:jc w:val="left"/>
        <w:rPr>
          <w:rFonts w:ascii="Times New Roman" w:hAnsi="Times New Roman" w:cs="Times New Roman"/>
          <w:b/>
          <w:sz w:val="24"/>
          <w:szCs w:val="24"/>
        </w:rPr>
      </w:pPr>
      <w:r>
        <w:rPr>
          <w:rFonts w:ascii="Times New Roman" w:hAnsi="Times New Roman" w:cs="Times New Roman" w:hint="eastAsia"/>
          <w:b/>
          <w:sz w:val="24"/>
          <w:szCs w:val="24"/>
        </w:rPr>
        <w:t>4</w:t>
      </w:r>
      <w:r w:rsidR="005C3370">
        <w:rPr>
          <w:rFonts w:ascii="Times New Roman" w:hAnsi="Times New Roman" w:cs="Times New Roman" w:hint="eastAsia"/>
          <w:b/>
          <w:sz w:val="24"/>
          <w:szCs w:val="24"/>
        </w:rPr>
        <w:t>.7</w:t>
      </w:r>
      <w:r w:rsidR="00EE1ECF" w:rsidRPr="004F01E1">
        <w:rPr>
          <w:rFonts w:ascii="Times New Roman" w:hAnsi="Times New Roman" w:cs="Times New Roman" w:hint="eastAsia"/>
          <w:b/>
          <w:sz w:val="24"/>
          <w:szCs w:val="24"/>
        </w:rPr>
        <w:t xml:space="preserve"> </w:t>
      </w:r>
      <w:r w:rsidR="00EE1ECF">
        <w:rPr>
          <w:rFonts w:ascii="Times New Roman" w:hAnsi="Times New Roman" w:cs="Times New Roman" w:hint="eastAsia"/>
          <w:b/>
          <w:sz w:val="24"/>
          <w:szCs w:val="24"/>
        </w:rPr>
        <w:t>可持续性</w:t>
      </w:r>
      <w:r w:rsidR="00EE1ECF">
        <w:rPr>
          <w:rFonts w:ascii="Times New Roman" w:hAnsi="Times New Roman" w:cs="Times New Roman" w:hint="eastAsia"/>
          <w:b/>
          <w:sz w:val="24"/>
          <w:szCs w:val="24"/>
        </w:rPr>
        <w:t xml:space="preserve">  sustainability</w:t>
      </w:r>
    </w:p>
    <w:p w:rsidR="00BD4E7B" w:rsidRDefault="00BD4E7B" w:rsidP="00BD4E7B">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是</w:t>
      </w:r>
      <w:r w:rsidRPr="00BD4E7B">
        <w:rPr>
          <w:rFonts w:ascii="Times New Roman" w:hAnsi="Times New Roman" w:cs="Times New Roman" w:hint="eastAsia"/>
          <w:sz w:val="24"/>
          <w:szCs w:val="24"/>
        </w:rPr>
        <w:t>指以一种</w:t>
      </w:r>
      <w:r>
        <w:rPr>
          <w:rFonts w:ascii="Times New Roman" w:hAnsi="Times New Roman" w:cs="Times New Roman" w:hint="eastAsia"/>
          <w:sz w:val="24"/>
          <w:szCs w:val="24"/>
        </w:rPr>
        <w:t>减少资源浪费、提高资源使用效率，并尽量降低环境影响和环境损害、</w:t>
      </w:r>
      <w:r w:rsidRPr="00BD4E7B">
        <w:rPr>
          <w:rFonts w:ascii="Times New Roman" w:hAnsi="Times New Roman" w:cs="Times New Roman" w:hint="eastAsia"/>
          <w:sz w:val="24"/>
          <w:szCs w:val="24"/>
        </w:rPr>
        <w:t>促进社会平等的方式满足</w:t>
      </w:r>
      <w:r>
        <w:rPr>
          <w:rFonts w:ascii="Times New Roman" w:hAnsi="Times New Roman" w:cs="Times New Roman" w:hint="eastAsia"/>
          <w:sz w:val="24"/>
          <w:szCs w:val="24"/>
        </w:rPr>
        <w:t>产品或</w:t>
      </w:r>
      <w:r w:rsidRPr="00BD4E7B">
        <w:rPr>
          <w:rFonts w:ascii="Times New Roman" w:hAnsi="Times New Roman" w:cs="Times New Roman" w:hint="eastAsia"/>
          <w:sz w:val="24"/>
          <w:szCs w:val="24"/>
        </w:rPr>
        <w:t>服务需求的能力。</w:t>
      </w:r>
      <w:r>
        <w:rPr>
          <w:rFonts w:ascii="Times New Roman" w:hAnsi="Times New Roman" w:cs="Times New Roman" w:hint="eastAsia"/>
          <w:sz w:val="24"/>
          <w:szCs w:val="24"/>
        </w:rPr>
        <w:t>工业企业的可持续性应包括以下特征：</w:t>
      </w:r>
    </w:p>
    <w:p w:rsidR="00BD4E7B" w:rsidRPr="00BD4E7B" w:rsidRDefault="00BD4E7B" w:rsidP="00BD4E7B">
      <w:pPr>
        <w:spacing w:line="360" w:lineRule="auto"/>
        <w:ind w:firstLineChars="200" w:firstLine="480"/>
        <w:rPr>
          <w:rFonts w:ascii="Times New Roman" w:hAnsi="Times New Roman" w:cs="Times New Roman"/>
          <w:sz w:val="24"/>
          <w:szCs w:val="24"/>
        </w:rPr>
      </w:pPr>
      <w:r w:rsidRPr="00BD4E7B">
        <w:rPr>
          <w:rFonts w:ascii="Times New Roman" w:hAnsi="Times New Roman" w:cs="Times New Roman" w:hint="eastAsia"/>
          <w:sz w:val="24"/>
          <w:szCs w:val="24"/>
        </w:rPr>
        <w:t xml:space="preserve">1. </w:t>
      </w:r>
      <w:r w:rsidRPr="00BD4E7B">
        <w:rPr>
          <w:rFonts w:ascii="Times New Roman" w:hAnsi="Times New Roman" w:cs="Times New Roman" w:hint="eastAsia"/>
          <w:sz w:val="24"/>
          <w:szCs w:val="24"/>
        </w:rPr>
        <w:t>保护自然资源，包括多样性</w:t>
      </w:r>
    </w:p>
    <w:p w:rsidR="00BD4E7B" w:rsidRPr="00BD4E7B" w:rsidRDefault="00BD4E7B" w:rsidP="00BD4E7B">
      <w:pPr>
        <w:spacing w:line="360" w:lineRule="auto"/>
        <w:ind w:firstLineChars="200" w:firstLine="480"/>
        <w:rPr>
          <w:rFonts w:ascii="Times New Roman" w:hAnsi="Times New Roman" w:cs="Times New Roman"/>
          <w:sz w:val="24"/>
          <w:szCs w:val="24"/>
        </w:rPr>
      </w:pPr>
      <w:r w:rsidRPr="00BD4E7B">
        <w:rPr>
          <w:rFonts w:ascii="Times New Roman" w:hAnsi="Times New Roman" w:cs="Times New Roman" w:hint="eastAsia"/>
          <w:sz w:val="24"/>
          <w:szCs w:val="24"/>
        </w:rPr>
        <w:t xml:space="preserve">2. </w:t>
      </w:r>
      <w:r w:rsidRPr="00BD4E7B">
        <w:rPr>
          <w:rFonts w:ascii="Times New Roman" w:hAnsi="Times New Roman" w:cs="Times New Roman" w:hint="eastAsia"/>
          <w:sz w:val="24"/>
          <w:szCs w:val="24"/>
        </w:rPr>
        <w:t>减少环境影响</w:t>
      </w:r>
    </w:p>
    <w:p w:rsidR="00BD4E7B" w:rsidRPr="00BD4E7B" w:rsidRDefault="00BD4E7B" w:rsidP="00BD4E7B">
      <w:pPr>
        <w:spacing w:line="360" w:lineRule="auto"/>
        <w:ind w:firstLineChars="200" w:firstLine="480"/>
        <w:rPr>
          <w:rFonts w:ascii="Times New Roman" w:hAnsi="Times New Roman" w:cs="Times New Roman"/>
          <w:sz w:val="24"/>
          <w:szCs w:val="24"/>
        </w:rPr>
      </w:pPr>
      <w:r w:rsidRPr="00BD4E7B">
        <w:rPr>
          <w:rFonts w:ascii="Times New Roman" w:hAnsi="Times New Roman" w:cs="Times New Roman" w:hint="eastAsia"/>
          <w:sz w:val="24"/>
          <w:szCs w:val="24"/>
        </w:rPr>
        <w:t xml:space="preserve">3. </w:t>
      </w:r>
      <w:r w:rsidRPr="00BD4E7B">
        <w:rPr>
          <w:rFonts w:ascii="Times New Roman" w:hAnsi="Times New Roman" w:cs="Times New Roman" w:hint="eastAsia"/>
          <w:sz w:val="24"/>
          <w:szCs w:val="24"/>
        </w:rPr>
        <w:t>增加</w:t>
      </w:r>
      <w:r>
        <w:rPr>
          <w:rFonts w:ascii="Times New Roman" w:hAnsi="Times New Roman" w:cs="Times New Roman" w:hint="eastAsia"/>
          <w:sz w:val="24"/>
          <w:szCs w:val="24"/>
        </w:rPr>
        <w:t>产品或</w:t>
      </w:r>
      <w:r w:rsidRPr="00BD4E7B">
        <w:rPr>
          <w:rFonts w:ascii="Times New Roman" w:hAnsi="Times New Roman" w:cs="Times New Roman" w:hint="eastAsia"/>
          <w:sz w:val="24"/>
          <w:szCs w:val="24"/>
        </w:rPr>
        <w:t>服务价值</w:t>
      </w:r>
    </w:p>
    <w:p w:rsidR="00BD4E7B" w:rsidRPr="00BD4E7B" w:rsidRDefault="00BD4E7B" w:rsidP="00BD4E7B">
      <w:pPr>
        <w:spacing w:line="360" w:lineRule="auto"/>
        <w:ind w:firstLineChars="200" w:firstLine="480"/>
        <w:rPr>
          <w:rFonts w:ascii="Times New Roman" w:hAnsi="Times New Roman" w:cs="Times New Roman"/>
          <w:sz w:val="24"/>
          <w:szCs w:val="24"/>
        </w:rPr>
      </w:pPr>
      <w:r w:rsidRPr="00BD4E7B">
        <w:rPr>
          <w:rFonts w:ascii="Times New Roman" w:hAnsi="Times New Roman" w:cs="Times New Roman" w:hint="eastAsia"/>
          <w:sz w:val="24"/>
          <w:szCs w:val="24"/>
        </w:rPr>
        <w:t xml:space="preserve">4. </w:t>
      </w:r>
      <w:r w:rsidRPr="00BD4E7B">
        <w:rPr>
          <w:rFonts w:ascii="Times New Roman" w:hAnsi="Times New Roman" w:cs="Times New Roman" w:hint="eastAsia"/>
          <w:sz w:val="24"/>
          <w:szCs w:val="24"/>
        </w:rPr>
        <w:t>促进社会包容性和平等性</w:t>
      </w:r>
    </w:p>
    <w:p w:rsidR="00BD4E7B" w:rsidRPr="00BD4E7B" w:rsidRDefault="00BD4E7B" w:rsidP="00BD4E7B">
      <w:pPr>
        <w:spacing w:line="360" w:lineRule="auto"/>
        <w:ind w:firstLineChars="200" w:firstLine="480"/>
        <w:rPr>
          <w:rFonts w:ascii="Times New Roman" w:hAnsi="Times New Roman" w:cs="Times New Roman"/>
          <w:sz w:val="24"/>
          <w:szCs w:val="24"/>
        </w:rPr>
      </w:pPr>
      <w:r w:rsidRPr="00BD4E7B">
        <w:rPr>
          <w:rFonts w:ascii="Times New Roman" w:hAnsi="Times New Roman" w:cs="Times New Roman" w:hint="eastAsia"/>
          <w:sz w:val="24"/>
          <w:szCs w:val="24"/>
        </w:rPr>
        <w:t xml:space="preserve">5. </w:t>
      </w:r>
      <w:r w:rsidRPr="00BD4E7B">
        <w:rPr>
          <w:rFonts w:ascii="Times New Roman" w:hAnsi="Times New Roman" w:cs="Times New Roman" w:hint="eastAsia"/>
          <w:sz w:val="24"/>
          <w:szCs w:val="24"/>
        </w:rPr>
        <w:t>提升透明度和责任感</w:t>
      </w:r>
    </w:p>
    <w:p w:rsidR="00F46D3E" w:rsidRDefault="00BD4E7B" w:rsidP="00F46D3E">
      <w:pPr>
        <w:spacing w:line="360" w:lineRule="auto"/>
        <w:ind w:firstLineChars="200" w:firstLine="480"/>
        <w:jc w:val="left"/>
        <w:rPr>
          <w:rFonts w:ascii="Times New Roman" w:hAnsi="Times New Roman" w:cs="Times New Roman"/>
          <w:sz w:val="24"/>
          <w:szCs w:val="24"/>
        </w:rPr>
      </w:pPr>
      <w:r w:rsidRPr="00BD4E7B">
        <w:rPr>
          <w:rFonts w:ascii="Times New Roman" w:hAnsi="Times New Roman" w:cs="Times New Roman" w:hint="eastAsia"/>
          <w:sz w:val="24"/>
          <w:szCs w:val="24"/>
        </w:rPr>
        <w:t xml:space="preserve">6. </w:t>
      </w:r>
      <w:r w:rsidRPr="00BD4E7B">
        <w:rPr>
          <w:rFonts w:ascii="Times New Roman" w:hAnsi="Times New Roman" w:cs="Times New Roman" w:hint="eastAsia"/>
          <w:sz w:val="24"/>
          <w:szCs w:val="24"/>
        </w:rPr>
        <w:t>加强人权和劳工权利，改善工作条件</w:t>
      </w:r>
    </w:p>
    <w:p w:rsidR="00A34696" w:rsidRDefault="0004703E" w:rsidP="00A34696">
      <w:pPr>
        <w:spacing w:line="360" w:lineRule="auto"/>
        <w:ind w:firstLineChars="200" w:firstLine="482"/>
        <w:jc w:val="left"/>
        <w:rPr>
          <w:rFonts w:ascii="Times New Roman" w:hAnsi="Times New Roman" w:cs="Times New Roman"/>
          <w:b/>
          <w:sz w:val="24"/>
          <w:szCs w:val="24"/>
        </w:rPr>
      </w:pPr>
      <w:r>
        <w:rPr>
          <w:rFonts w:ascii="Times New Roman" w:hAnsi="Times New Roman" w:cs="Times New Roman" w:hint="eastAsia"/>
          <w:b/>
          <w:sz w:val="24"/>
          <w:szCs w:val="24"/>
        </w:rPr>
        <w:t>4</w:t>
      </w:r>
      <w:r w:rsidR="005C3370">
        <w:rPr>
          <w:rFonts w:ascii="Times New Roman" w:hAnsi="Times New Roman" w:cs="Times New Roman" w:hint="eastAsia"/>
          <w:b/>
          <w:sz w:val="24"/>
          <w:szCs w:val="24"/>
        </w:rPr>
        <w:t>.8</w:t>
      </w:r>
      <w:r w:rsidR="00A34696">
        <w:rPr>
          <w:rFonts w:ascii="Times New Roman" w:hAnsi="Times New Roman" w:cs="Times New Roman" w:hint="eastAsia"/>
          <w:b/>
          <w:sz w:val="24"/>
          <w:szCs w:val="24"/>
        </w:rPr>
        <w:t xml:space="preserve"> </w:t>
      </w:r>
      <w:r w:rsidR="00A34696">
        <w:rPr>
          <w:rFonts w:ascii="Times New Roman" w:hAnsi="Times New Roman" w:cs="Times New Roman" w:hint="eastAsia"/>
          <w:b/>
          <w:sz w:val="24"/>
          <w:szCs w:val="24"/>
        </w:rPr>
        <w:t>可持续管理体系</w:t>
      </w:r>
      <w:r w:rsidR="00A34696">
        <w:rPr>
          <w:rFonts w:ascii="Times New Roman" w:hAnsi="Times New Roman" w:cs="Times New Roman" w:hint="eastAsia"/>
          <w:b/>
          <w:sz w:val="24"/>
          <w:szCs w:val="24"/>
        </w:rPr>
        <w:t xml:space="preserve"> sustainable management system</w:t>
      </w:r>
    </w:p>
    <w:p w:rsidR="00A34696" w:rsidRDefault="006E1ED4" w:rsidP="006E1ED4">
      <w:pPr>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管理体系的一部分，用于保证和提升企业的可持续性、履行合</w:t>
      </w:r>
      <w:proofErr w:type="gramStart"/>
      <w:r>
        <w:rPr>
          <w:rFonts w:ascii="Times New Roman" w:hAnsi="Times New Roman" w:cs="Times New Roman" w:hint="eastAsia"/>
          <w:sz w:val="24"/>
          <w:szCs w:val="24"/>
        </w:rPr>
        <w:t>规</w:t>
      </w:r>
      <w:proofErr w:type="gramEnd"/>
      <w:r>
        <w:rPr>
          <w:rFonts w:ascii="Times New Roman" w:hAnsi="Times New Roman" w:cs="Times New Roman" w:hint="eastAsia"/>
          <w:sz w:val="24"/>
          <w:szCs w:val="24"/>
        </w:rPr>
        <w:t>义务，并应对风险和机遇。</w:t>
      </w:r>
    </w:p>
    <w:p w:rsidR="00315925" w:rsidRPr="006E1ED4" w:rsidRDefault="00315925" w:rsidP="006E1ED4">
      <w:pPr>
        <w:spacing w:line="360" w:lineRule="auto"/>
        <w:ind w:firstLineChars="200" w:firstLine="480"/>
        <w:jc w:val="left"/>
        <w:rPr>
          <w:rFonts w:ascii="Times New Roman" w:hAnsi="Times New Roman" w:cs="Times New Roman"/>
          <w:sz w:val="24"/>
          <w:szCs w:val="24"/>
        </w:rPr>
      </w:pPr>
    </w:p>
    <w:p w:rsidR="000929C2" w:rsidRDefault="0004703E" w:rsidP="000929C2">
      <w:pPr>
        <w:spacing w:line="360" w:lineRule="auto"/>
        <w:ind w:firstLineChars="200" w:firstLine="482"/>
        <w:jc w:val="left"/>
        <w:rPr>
          <w:rFonts w:ascii="Times New Roman" w:hAnsi="Times New Roman" w:cs="Times New Roman"/>
          <w:b/>
          <w:sz w:val="24"/>
          <w:szCs w:val="24"/>
        </w:rPr>
      </w:pPr>
      <w:r>
        <w:rPr>
          <w:rFonts w:ascii="Times New Roman" w:hAnsi="Times New Roman" w:cs="Times New Roman" w:hint="eastAsia"/>
          <w:b/>
          <w:sz w:val="24"/>
          <w:szCs w:val="24"/>
        </w:rPr>
        <w:lastRenderedPageBreak/>
        <w:t>4</w:t>
      </w:r>
      <w:r w:rsidR="005C3370">
        <w:rPr>
          <w:rFonts w:ascii="Times New Roman" w:hAnsi="Times New Roman" w:cs="Times New Roman" w:hint="eastAsia"/>
          <w:b/>
          <w:sz w:val="24"/>
          <w:szCs w:val="24"/>
        </w:rPr>
        <w:t>.9</w:t>
      </w:r>
      <w:r w:rsidR="000929C2">
        <w:rPr>
          <w:rFonts w:ascii="Times New Roman" w:hAnsi="Times New Roman" w:cs="Times New Roman" w:hint="eastAsia"/>
          <w:b/>
          <w:sz w:val="24"/>
          <w:szCs w:val="24"/>
        </w:rPr>
        <w:t xml:space="preserve"> </w:t>
      </w:r>
      <w:r w:rsidR="000929C2">
        <w:rPr>
          <w:rFonts w:ascii="Times New Roman" w:hAnsi="Times New Roman" w:cs="Times New Roman" w:hint="eastAsia"/>
          <w:b/>
          <w:sz w:val="24"/>
          <w:szCs w:val="24"/>
        </w:rPr>
        <w:t>财务可持续性</w:t>
      </w:r>
      <w:r w:rsidR="000929C2">
        <w:rPr>
          <w:rFonts w:ascii="Times New Roman" w:hAnsi="Times New Roman" w:cs="Times New Roman" w:hint="eastAsia"/>
          <w:b/>
          <w:sz w:val="24"/>
          <w:szCs w:val="24"/>
        </w:rPr>
        <w:t xml:space="preserve"> financial sustainability</w:t>
      </w:r>
    </w:p>
    <w:p w:rsidR="000929C2" w:rsidRPr="00BD4E7B" w:rsidRDefault="000929C2" w:rsidP="00C70C8F">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企业应保证其财务状况良好，</w:t>
      </w:r>
      <w:r w:rsidRPr="000929C2">
        <w:rPr>
          <w:rFonts w:ascii="Times New Roman" w:hAnsi="Times New Roman" w:cs="Times New Roman" w:hint="eastAsia"/>
          <w:sz w:val="24"/>
          <w:szCs w:val="24"/>
        </w:rPr>
        <w:t>应当能够在资产的整个生命周期内产生足够的收入来支付所有的费用</w:t>
      </w:r>
      <w:r w:rsidRPr="000929C2">
        <w:rPr>
          <w:rFonts w:ascii="Times New Roman" w:hAnsi="Times New Roman" w:cs="Times New Roman" w:hint="eastAsia"/>
          <w:sz w:val="24"/>
          <w:szCs w:val="24"/>
        </w:rPr>
        <w:t>,</w:t>
      </w:r>
      <w:r w:rsidRPr="000929C2">
        <w:rPr>
          <w:rFonts w:ascii="Times New Roman" w:hAnsi="Times New Roman" w:cs="Times New Roman" w:hint="eastAsia"/>
          <w:sz w:val="24"/>
          <w:szCs w:val="24"/>
        </w:rPr>
        <w:t>包括运营成本</w:t>
      </w:r>
      <w:r w:rsidRPr="000929C2">
        <w:rPr>
          <w:rFonts w:ascii="Times New Roman" w:hAnsi="Times New Roman" w:cs="Times New Roman" w:hint="eastAsia"/>
          <w:sz w:val="24"/>
          <w:szCs w:val="24"/>
        </w:rPr>
        <w:t>,</w:t>
      </w:r>
      <w:r w:rsidRPr="000929C2">
        <w:rPr>
          <w:rFonts w:ascii="Times New Roman" w:hAnsi="Times New Roman" w:cs="Times New Roman" w:hint="eastAsia"/>
          <w:sz w:val="24"/>
          <w:szCs w:val="24"/>
        </w:rPr>
        <w:t>资金成本</w:t>
      </w:r>
      <w:r w:rsidRPr="000929C2">
        <w:rPr>
          <w:rFonts w:ascii="Times New Roman" w:hAnsi="Times New Roman" w:cs="Times New Roman" w:hint="eastAsia"/>
          <w:sz w:val="24"/>
          <w:szCs w:val="24"/>
        </w:rPr>
        <w:t>,</w:t>
      </w:r>
      <w:r w:rsidRPr="000929C2">
        <w:rPr>
          <w:rFonts w:ascii="Times New Roman" w:hAnsi="Times New Roman" w:cs="Times New Roman" w:hint="eastAsia"/>
          <w:sz w:val="24"/>
          <w:szCs w:val="24"/>
        </w:rPr>
        <w:t>折旧的资产</w:t>
      </w:r>
      <w:r>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Pr>
          <w:rFonts w:ascii="Times New Roman" w:hAnsi="Times New Roman" w:cs="Times New Roman" w:hint="eastAsia"/>
          <w:sz w:val="24"/>
          <w:szCs w:val="24"/>
        </w:rPr>
        <w:t>以及为降低和环境风险而必须付出的成本</w:t>
      </w:r>
      <w:r w:rsidRPr="000929C2">
        <w:rPr>
          <w:rFonts w:ascii="Times New Roman" w:hAnsi="Times New Roman" w:cs="Times New Roman" w:hint="eastAsia"/>
          <w:sz w:val="24"/>
          <w:szCs w:val="24"/>
        </w:rPr>
        <w:t xml:space="preserve"> (</w:t>
      </w:r>
      <w:r w:rsidRPr="000929C2">
        <w:rPr>
          <w:rFonts w:ascii="Times New Roman" w:hAnsi="Times New Roman" w:cs="Times New Roman" w:hint="eastAsia"/>
          <w:sz w:val="24"/>
          <w:szCs w:val="24"/>
        </w:rPr>
        <w:t>包括但不限于减少灾害风险</w:t>
      </w:r>
      <w:r w:rsidRPr="000929C2">
        <w:rPr>
          <w:rFonts w:ascii="Times New Roman" w:hAnsi="Times New Roman" w:cs="Times New Roman" w:hint="eastAsia"/>
          <w:sz w:val="24"/>
          <w:szCs w:val="24"/>
        </w:rPr>
        <w:t>)</w:t>
      </w:r>
      <w:r w:rsidRPr="000929C2">
        <w:rPr>
          <w:rFonts w:ascii="Times New Roman" w:hAnsi="Times New Roman" w:cs="Times New Roman" w:hint="eastAsia"/>
          <w:sz w:val="24"/>
          <w:szCs w:val="24"/>
        </w:rPr>
        <w:t>。</w:t>
      </w:r>
    </w:p>
    <w:p w:rsidR="00EE1ECF" w:rsidRDefault="0004703E" w:rsidP="00EE1ECF">
      <w:pPr>
        <w:spacing w:line="360" w:lineRule="auto"/>
        <w:ind w:firstLineChars="200" w:firstLine="482"/>
        <w:jc w:val="left"/>
        <w:rPr>
          <w:rFonts w:ascii="Times New Roman" w:hAnsi="Times New Roman" w:cs="Times New Roman"/>
          <w:b/>
          <w:sz w:val="24"/>
          <w:szCs w:val="24"/>
        </w:rPr>
      </w:pPr>
      <w:r>
        <w:rPr>
          <w:rFonts w:ascii="Times New Roman" w:hAnsi="Times New Roman" w:cs="Times New Roman" w:hint="eastAsia"/>
          <w:b/>
          <w:sz w:val="24"/>
          <w:szCs w:val="24"/>
        </w:rPr>
        <w:t>4</w:t>
      </w:r>
      <w:r w:rsidR="005C3370">
        <w:rPr>
          <w:rFonts w:ascii="Times New Roman" w:hAnsi="Times New Roman" w:cs="Times New Roman" w:hint="eastAsia"/>
          <w:b/>
          <w:sz w:val="24"/>
          <w:szCs w:val="24"/>
        </w:rPr>
        <w:t>.10</w:t>
      </w:r>
      <w:r w:rsidR="000929C2">
        <w:rPr>
          <w:rFonts w:ascii="Times New Roman" w:hAnsi="Times New Roman" w:cs="Times New Roman" w:hint="eastAsia"/>
          <w:b/>
          <w:sz w:val="24"/>
          <w:szCs w:val="24"/>
        </w:rPr>
        <w:t xml:space="preserve"> </w:t>
      </w:r>
      <w:r w:rsidR="00427DE5">
        <w:rPr>
          <w:rFonts w:ascii="Times New Roman" w:hAnsi="Times New Roman" w:cs="Times New Roman" w:hint="eastAsia"/>
          <w:b/>
          <w:sz w:val="24"/>
          <w:szCs w:val="24"/>
        </w:rPr>
        <w:t>企业社会责任</w:t>
      </w:r>
      <w:r w:rsidR="00427DE5">
        <w:rPr>
          <w:rFonts w:ascii="Times New Roman" w:hAnsi="Times New Roman" w:cs="Times New Roman" w:hint="eastAsia"/>
          <w:b/>
          <w:sz w:val="24"/>
          <w:szCs w:val="24"/>
        </w:rPr>
        <w:t xml:space="preserve"> social responsibility</w:t>
      </w:r>
    </w:p>
    <w:p w:rsidR="00427DE5" w:rsidRDefault="007C48FC" w:rsidP="00E06686">
      <w:pPr>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企业</w:t>
      </w:r>
      <w:r w:rsidR="00E06686" w:rsidRPr="00E06686">
        <w:rPr>
          <w:rFonts w:ascii="Times New Roman" w:hAnsi="Times New Roman" w:cs="Times New Roman" w:hint="eastAsia"/>
          <w:sz w:val="24"/>
          <w:szCs w:val="24"/>
        </w:rPr>
        <w:t>通过透明和合乎道德的行为，为其决策和活动对社会和环境的影响而担当的责任。</w:t>
      </w:r>
    </w:p>
    <w:p w:rsidR="00E06686" w:rsidRPr="00E06686" w:rsidRDefault="00E06686" w:rsidP="00E06686">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引自《</w:t>
      </w:r>
      <w:r>
        <w:rPr>
          <w:rFonts w:ascii="Times New Roman" w:hAnsi="Times New Roman" w:cs="Times New Roman" w:hint="eastAsia"/>
          <w:sz w:val="24"/>
          <w:szCs w:val="24"/>
        </w:rPr>
        <w:t>ISO26000</w:t>
      </w:r>
      <w:r>
        <w:rPr>
          <w:rFonts w:ascii="Times New Roman" w:hAnsi="Times New Roman" w:cs="Times New Roman" w:hint="eastAsia"/>
          <w:sz w:val="24"/>
          <w:szCs w:val="24"/>
        </w:rPr>
        <w:t>社会责任体系》的</w:t>
      </w:r>
      <w:r>
        <w:rPr>
          <w:rFonts w:ascii="Times New Roman" w:hAnsi="Times New Roman" w:cs="Times New Roman" w:hint="eastAsia"/>
          <w:sz w:val="24"/>
          <w:szCs w:val="24"/>
        </w:rPr>
        <w:t>3.16]</w:t>
      </w:r>
    </w:p>
    <w:p w:rsidR="00427DE5" w:rsidRDefault="0004703E" w:rsidP="00EE1ECF">
      <w:pPr>
        <w:spacing w:line="360" w:lineRule="auto"/>
        <w:ind w:firstLineChars="200" w:firstLine="482"/>
        <w:jc w:val="left"/>
        <w:rPr>
          <w:rFonts w:ascii="Times New Roman" w:hAnsi="Times New Roman" w:cs="Times New Roman"/>
          <w:b/>
          <w:sz w:val="24"/>
          <w:szCs w:val="24"/>
        </w:rPr>
      </w:pPr>
      <w:r>
        <w:rPr>
          <w:rFonts w:ascii="Times New Roman" w:hAnsi="Times New Roman" w:cs="Times New Roman" w:hint="eastAsia"/>
          <w:b/>
          <w:sz w:val="24"/>
          <w:szCs w:val="24"/>
        </w:rPr>
        <w:t>4</w:t>
      </w:r>
      <w:r w:rsidR="005C3370">
        <w:rPr>
          <w:rFonts w:ascii="Times New Roman" w:hAnsi="Times New Roman" w:cs="Times New Roman" w:hint="eastAsia"/>
          <w:b/>
          <w:sz w:val="24"/>
          <w:szCs w:val="24"/>
        </w:rPr>
        <w:t>.11</w:t>
      </w:r>
      <w:r w:rsidR="00427DE5">
        <w:rPr>
          <w:rFonts w:ascii="Times New Roman" w:hAnsi="Times New Roman" w:cs="Times New Roman" w:hint="eastAsia"/>
          <w:b/>
          <w:sz w:val="24"/>
          <w:szCs w:val="24"/>
        </w:rPr>
        <w:t xml:space="preserve"> </w:t>
      </w:r>
      <w:r w:rsidR="00427DE5">
        <w:rPr>
          <w:rFonts w:ascii="Times New Roman" w:hAnsi="Times New Roman" w:cs="Times New Roman" w:hint="eastAsia"/>
          <w:b/>
          <w:sz w:val="24"/>
          <w:szCs w:val="24"/>
        </w:rPr>
        <w:t>环境</w:t>
      </w:r>
      <w:r w:rsidR="00427DE5">
        <w:rPr>
          <w:rFonts w:ascii="Times New Roman" w:hAnsi="Times New Roman" w:cs="Times New Roman" w:hint="eastAsia"/>
          <w:b/>
          <w:sz w:val="24"/>
          <w:szCs w:val="24"/>
        </w:rPr>
        <w:t xml:space="preserve"> environment</w:t>
      </w:r>
    </w:p>
    <w:p w:rsidR="00E06686" w:rsidRDefault="00B15887" w:rsidP="00B15887">
      <w:pPr>
        <w:spacing w:line="360" w:lineRule="auto"/>
        <w:ind w:firstLineChars="200" w:firstLine="480"/>
        <w:jc w:val="left"/>
        <w:rPr>
          <w:rFonts w:ascii="Times New Roman" w:hAnsi="Times New Roman" w:cs="Times New Roman"/>
          <w:sz w:val="24"/>
          <w:szCs w:val="24"/>
        </w:rPr>
      </w:pPr>
      <w:r w:rsidRPr="00B15887">
        <w:rPr>
          <w:rFonts w:ascii="Times New Roman" w:hAnsi="Times New Roman" w:cs="Times New Roman" w:hint="eastAsia"/>
          <w:sz w:val="24"/>
          <w:szCs w:val="24"/>
        </w:rPr>
        <w:t>组织</w:t>
      </w:r>
      <w:r w:rsidR="00EC12DB" w:rsidRPr="00B15887">
        <w:rPr>
          <w:rFonts w:ascii="Times New Roman" w:hAnsi="Times New Roman" w:cs="Times New Roman" w:hint="eastAsia"/>
          <w:sz w:val="24"/>
          <w:szCs w:val="24"/>
        </w:rPr>
        <w:t>运行所处自然环境，包括空气、水、土地、自然资源、植物、动物、人和太空及其相互之间的关系。</w:t>
      </w:r>
    </w:p>
    <w:p w:rsidR="00B15887" w:rsidRPr="00731FCC" w:rsidRDefault="00B15887" w:rsidP="00B15887">
      <w:pPr>
        <w:widowControl/>
        <w:spacing w:before="100" w:beforeAutospacing="1" w:after="100" w:afterAutospacing="1" w:line="300" w:lineRule="exact"/>
        <w:rPr>
          <w:rFonts w:ascii="楷体" w:eastAsia="楷体" w:hAnsi="楷体" w:cs="宋体"/>
          <w:color w:val="000000"/>
          <w:kern w:val="0"/>
          <w:sz w:val="24"/>
          <w:szCs w:val="24"/>
        </w:rPr>
      </w:pPr>
      <w:r w:rsidRPr="00731FCC">
        <w:rPr>
          <w:rFonts w:ascii="楷体" w:eastAsia="楷体" w:hAnsi="楷体" w:cs="Times New Roman"/>
          <w:color w:val="000000"/>
          <w:kern w:val="0"/>
          <w:sz w:val="24"/>
          <w:szCs w:val="24"/>
        </w:rPr>
        <w:t>注</w:t>
      </w:r>
      <w:r w:rsidRPr="00731FCC">
        <w:rPr>
          <w:rFonts w:ascii="楷体" w:eastAsia="楷体" w:hAnsi="楷体" w:cs="宋体"/>
          <w:color w:val="000000"/>
          <w:kern w:val="0"/>
          <w:sz w:val="24"/>
          <w:szCs w:val="24"/>
        </w:rPr>
        <w:t>1</w:t>
      </w:r>
      <w:r w:rsidRPr="00731FCC">
        <w:rPr>
          <w:rFonts w:ascii="楷体" w:eastAsia="楷体" w:hAnsi="楷体" w:cs="Times New Roman"/>
          <w:color w:val="000000"/>
          <w:kern w:val="0"/>
          <w:sz w:val="24"/>
          <w:szCs w:val="24"/>
        </w:rPr>
        <w:t>：外部存在可能从组织内</w:t>
      </w:r>
      <w:proofErr w:type="gramStart"/>
      <w:r w:rsidRPr="00731FCC">
        <w:rPr>
          <w:rFonts w:ascii="楷体" w:eastAsia="楷体" w:hAnsi="楷体" w:cs="Times New Roman"/>
          <w:color w:val="000000"/>
          <w:kern w:val="0"/>
          <w:sz w:val="24"/>
          <w:szCs w:val="24"/>
        </w:rPr>
        <w:t>廷伸</w:t>
      </w:r>
      <w:proofErr w:type="gramEnd"/>
      <w:r w:rsidRPr="00731FCC">
        <w:rPr>
          <w:rFonts w:ascii="楷体" w:eastAsia="楷体" w:hAnsi="楷体" w:cs="Times New Roman"/>
          <w:color w:val="000000"/>
          <w:kern w:val="0"/>
          <w:sz w:val="24"/>
          <w:szCs w:val="24"/>
        </w:rPr>
        <w:t>到当地、区域和全球系统。</w:t>
      </w:r>
    </w:p>
    <w:p w:rsidR="00B15887" w:rsidRPr="00731FCC" w:rsidRDefault="00B15887" w:rsidP="00B15887">
      <w:pPr>
        <w:widowControl/>
        <w:spacing w:before="100" w:beforeAutospacing="1" w:after="100" w:afterAutospacing="1" w:line="300" w:lineRule="exact"/>
        <w:rPr>
          <w:rFonts w:ascii="楷体" w:eastAsia="楷体" w:hAnsi="楷体" w:cs="宋体"/>
          <w:color w:val="000000"/>
          <w:kern w:val="0"/>
          <w:sz w:val="24"/>
          <w:szCs w:val="24"/>
        </w:rPr>
      </w:pPr>
      <w:r w:rsidRPr="00731FCC">
        <w:rPr>
          <w:rFonts w:ascii="楷体" w:eastAsia="楷体" w:hAnsi="楷体" w:cs="Times New Roman"/>
          <w:color w:val="000000"/>
          <w:kern w:val="0"/>
          <w:sz w:val="24"/>
          <w:szCs w:val="24"/>
        </w:rPr>
        <w:t>注</w:t>
      </w:r>
      <w:r w:rsidRPr="00731FCC">
        <w:rPr>
          <w:rFonts w:ascii="楷体" w:eastAsia="楷体" w:hAnsi="楷体" w:cs="宋体"/>
          <w:color w:val="000000"/>
          <w:kern w:val="0"/>
          <w:sz w:val="24"/>
          <w:szCs w:val="24"/>
        </w:rPr>
        <w:t>2</w:t>
      </w:r>
      <w:r w:rsidRPr="00731FCC">
        <w:rPr>
          <w:rFonts w:ascii="楷体" w:eastAsia="楷体" w:hAnsi="楷体" w:cs="Times New Roman"/>
          <w:color w:val="000000"/>
          <w:kern w:val="0"/>
          <w:sz w:val="24"/>
          <w:szCs w:val="24"/>
        </w:rPr>
        <w:t>：外部存在可能用生物多样性、生态系统、气候或其他特征来描述。</w:t>
      </w:r>
    </w:p>
    <w:p w:rsidR="00B15887" w:rsidRDefault="00B15887" w:rsidP="00B15887">
      <w:pPr>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（引自《环境管理体系要求及使用指南》</w:t>
      </w:r>
      <w:r>
        <w:rPr>
          <w:rFonts w:ascii="Times New Roman" w:hAnsi="Times New Roman" w:cs="Times New Roman" w:hint="eastAsia"/>
          <w:sz w:val="24"/>
          <w:szCs w:val="24"/>
        </w:rPr>
        <w:t>3.2.1</w:t>
      </w:r>
      <w:r>
        <w:rPr>
          <w:rFonts w:ascii="Times New Roman" w:hAnsi="Times New Roman" w:cs="Times New Roman" w:hint="eastAsia"/>
          <w:sz w:val="24"/>
          <w:szCs w:val="24"/>
        </w:rPr>
        <w:t>）</w:t>
      </w:r>
    </w:p>
    <w:p w:rsidR="009B782C" w:rsidRDefault="0004703E" w:rsidP="009B782C">
      <w:pPr>
        <w:spacing w:line="360" w:lineRule="auto"/>
        <w:ind w:firstLineChars="200" w:firstLine="482"/>
        <w:jc w:val="left"/>
        <w:rPr>
          <w:rFonts w:ascii="Times New Roman" w:hAnsi="Times New Roman" w:cs="Times New Roman"/>
          <w:b/>
          <w:sz w:val="24"/>
          <w:szCs w:val="24"/>
        </w:rPr>
      </w:pPr>
      <w:r>
        <w:rPr>
          <w:rFonts w:ascii="Times New Roman" w:hAnsi="Times New Roman" w:cs="Times New Roman" w:hint="eastAsia"/>
          <w:b/>
          <w:sz w:val="24"/>
          <w:szCs w:val="24"/>
        </w:rPr>
        <w:t>4</w:t>
      </w:r>
      <w:r w:rsidR="005C3370">
        <w:rPr>
          <w:rFonts w:ascii="Times New Roman" w:hAnsi="Times New Roman" w:cs="Times New Roman" w:hint="eastAsia"/>
          <w:b/>
          <w:sz w:val="24"/>
          <w:szCs w:val="24"/>
        </w:rPr>
        <w:t>.12</w:t>
      </w:r>
      <w:r w:rsidR="009B782C">
        <w:rPr>
          <w:rFonts w:ascii="Times New Roman" w:hAnsi="Times New Roman" w:cs="Times New Roman" w:hint="eastAsia"/>
          <w:b/>
          <w:sz w:val="24"/>
          <w:szCs w:val="24"/>
        </w:rPr>
        <w:t>环境要素</w:t>
      </w:r>
      <w:r w:rsidR="009B782C" w:rsidRPr="009B782C">
        <w:rPr>
          <w:rFonts w:ascii="Times New Roman" w:hAnsi="Times New Roman" w:cs="Times New Roman" w:hint="eastAsia"/>
          <w:b/>
          <w:sz w:val="24"/>
          <w:szCs w:val="24"/>
        </w:rPr>
        <w:t xml:space="preserve"> </w:t>
      </w:r>
      <w:r w:rsidR="009B782C">
        <w:rPr>
          <w:rFonts w:ascii="Times New Roman" w:hAnsi="Times New Roman" w:cs="Times New Roman" w:hint="eastAsia"/>
          <w:b/>
          <w:sz w:val="24"/>
          <w:szCs w:val="24"/>
        </w:rPr>
        <w:t>environmental impact</w:t>
      </w:r>
    </w:p>
    <w:p w:rsidR="009B782C" w:rsidRPr="009B782C" w:rsidRDefault="009B782C" w:rsidP="009B782C">
      <w:pPr>
        <w:spacing w:line="360" w:lineRule="auto"/>
        <w:ind w:firstLineChars="200" w:firstLine="420"/>
        <w:jc w:val="left"/>
        <w:rPr>
          <w:rFonts w:ascii="Times New Roman" w:hAnsi="Times New Roman" w:cs="Times New Roman"/>
          <w:b/>
          <w:sz w:val="24"/>
          <w:szCs w:val="24"/>
        </w:rPr>
      </w:pPr>
      <w:r w:rsidRPr="00D33313">
        <w:rPr>
          <w:rFonts w:ascii="Times New Roman" w:eastAsia="宋体" w:hAnsi="Times New Roman" w:cs="Times New Roman"/>
          <w:color w:val="000000"/>
          <w:kern w:val="0"/>
          <w:szCs w:val="21"/>
        </w:rPr>
        <w:t>组织的活动、产品和服务中与或能与环境发生相互作用的要素。</w:t>
      </w:r>
    </w:p>
    <w:p w:rsidR="009B782C" w:rsidRDefault="009B782C" w:rsidP="009B782C">
      <w:pPr>
        <w:widowControl/>
        <w:spacing w:before="100" w:beforeAutospacing="1" w:after="100" w:afterAutospacing="1"/>
        <w:jc w:val="left"/>
        <w:rPr>
          <w:rFonts w:ascii="楷体" w:eastAsia="楷体" w:hAnsi="楷体" w:cs="宋体"/>
          <w:color w:val="000000"/>
          <w:kern w:val="0"/>
          <w:sz w:val="27"/>
          <w:szCs w:val="27"/>
        </w:rPr>
      </w:pPr>
      <w:r w:rsidRPr="009B782C">
        <w:rPr>
          <w:rFonts w:ascii="楷体" w:eastAsia="楷体" w:hAnsi="楷体" w:cs="Times New Roman"/>
          <w:color w:val="000000"/>
          <w:kern w:val="0"/>
          <w:szCs w:val="21"/>
        </w:rPr>
        <w:t>注</w:t>
      </w:r>
      <w:r w:rsidRPr="009B782C">
        <w:rPr>
          <w:rFonts w:ascii="楷体" w:eastAsia="楷体" w:hAnsi="楷体" w:cs="宋体"/>
          <w:color w:val="000000"/>
          <w:kern w:val="0"/>
          <w:sz w:val="27"/>
          <w:szCs w:val="27"/>
        </w:rPr>
        <w:t>1</w:t>
      </w:r>
      <w:r w:rsidRPr="009B782C">
        <w:rPr>
          <w:rFonts w:ascii="楷体" w:eastAsia="楷体" w:hAnsi="楷体" w:cs="Times New Roman"/>
          <w:color w:val="000000"/>
          <w:kern w:val="0"/>
          <w:szCs w:val="21"/>
        </w:rPr>
        <w:t>：一项环境因素可能产生一种或多种环境影响。重要环境因素是指具有或能够产生一种或多种重大环境影响的环境因素。</w:t>
      </w:r>
    </w:p>
    <w:p w:rsidR="009B782C" w:rsidRDefault="009B782C" w:rsidP="009B782C">
      <w:pPr>
        <w:widowControl/>
        <w:spacing w:before="100" w:beforeAutospacing="1" w:after="100" w:afterAutospacing="1"/>
        <w:jc w:val="left"/>
        <w:rPr>
          <w:rFonts w:ascii="楷体" w:eastAsia="楷体" w:hAnsi="楷体" w:cs="Times New Roman"/>
          <w:color w:val="000000"/>
          <w:kern w:val="0"/>
          <w:szCs w:val="21"/>
        </w:rPr>
      </w:pPr>
      <w:r w:rsidRPr="009B782C">
        <w:rPr>
          <w:rFonts w:ascii="楷体" w:eastAsia="楷体" w:hAnsi="楷体" w:cs="Times New Roman"/>
          <w:color w:val="000000"/>
          <w:kern w:val="0"/>
          <w:szCs w:val="21"/>
        </w:rPr>
        <w:t>注</w:t>
      </w:r>
      <w:r w:rsidRPr="009B782C">
        <w:rPr>
          <w:rFonts w:ascii="楷体" w:eastAsia="楷体" w:hAnsi="楷体" w:cs="宋体"/>
          <w:color w:val="000000"/>
          <w:kern w:val="0"/>
          <w:sz w:val="27"/>
          <w:szCs w:val="27"/>
        </w:rPr>
        <w:t>2</w:t>
      </w:r>
      <w:r w:rsidRPr="009B782C">
        <w:rPr>
          <w:rFonts w:ascii="楷体" w:eastAsia="楷体" w:hAnsi="楷体" w:cs="Times New Roman"/>
          <w:color w:val="000000"/>
          <w:kern w:val="0"/>
          <w:szCs w:val="21"/>
        </w:rPr>
        <w:t>：重要环境因素是由组织运用一个或多个准则确定的。</w:t>
      </w:r>
    </w:p>
    <w:p w:rsidR="009B782C" w:rsidRPr="009B782C" w:rsidRDefault="009B782C" w:rsidP="009B782C">
      <w:pPr>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（引自《环境管理体系要求及使用指南》</w:t>
      </w:r>
      <w:r>
        <w:rPr>
          <w:rFonts w:ascii="Times New Roman" w:hAnsi="Times New Roman" w:cs="Times New Roman" w:hint="eastAsia"/>
          <w:sz w:val="24"/>
          <w:szCs w:val="24"/>
        </w:rPr>
        <w:t>3.2.2</w:t>
      </w:r>
      <w:r>
        <w:rPr>
          <w:rFonts w:ascii="Times New Roman" w:hAnsi="Times New Roman" w:cs="Times New Roman" w:hint="eastAsia"/>
          <w:sz w:val="24"/>
          <w:szCs w:val="24"/>
        </w:rPr>
        <w:t>）</w:t>
      </w:r>
    </w:p>
    <w:p w:rsidR="009B782C" w:rsidRDefault="0004703E" w:rsidP="009B782C">
      <w:pPr>
        <w:spacing w:line="360" w:lineRule="auto"/>
        <w:ind w:firstLineChars="200" w:firstLine="482"/>
        <w:jc w:val="left"/>
        <w:rPr>
          <w:rFonts w:ascii="Times New Roman" w:hAnsi="Times New Roman" w:cs="Times New Roman"/>
          <w:b/>
          <w:sz w:val="24"/>
          <w:szCs w:val="24"/>
        </w:rPr>
      </w:pPr>
      <w:r>
        <w:rPr>
          <w:rFonts w:ascii="Times New Roman" w:hAnsi="Times New Roman" w:cs="Times New Roman" w:hint="eastAsia"/>
          <w:b/>
          <w:sz w:val="24"/>
          <w:szCs w:val="24"/>
        </w:rPr>
        <w:t>4</w:t>
      </w:r>
      <w:r w:rsidR="00B70474">
        <w:rPr>
          <w:rFonts w:ascii="Times New Roman" w:hAnsi="Times New Roman" w:cs="Times New Roman" w:hint="eastAsia"/>
          <w:b/>
          <w:sz w:val="24"/>
          <w:szCs w:val="24"/>
        </w:rPr>
        <w:t>.1</w:t>
      </w:r>
      <w:r w:rsidR="005C3370">
        <w:rPr>
          <w:rFonts w:ascii="Times New Roman" w:hAnsi="Times New Roman" w:cs="Times New Roman" w:hint="eastAsia"/>
          <w:b/>
          <w:sz w:val="24"/>
          <w:szCs w:val="24"/>
        </w:rPr>
        <w:t>3</w:t>
      </w:r>
      <w:r w:rsidR="009B782C" w:rsidRPr="009B782C">
        <w:rPr>
          <w:rFonts w:ascii="Times New Roman" w:hAnsi="Times New Roman" w:cs="Times New Roman" w:hint="eastAsia"/>
          <w:b/>
          <w:sz w:val="24"/>
          <w:szCs w:val="24"/>
        </w:rPr>
        <w:t xml:space="preserve"> </w:t>
      </w:r>
      <w:r w:rsidR="009B782C" w:rsidRPr="009B782C">
        <w:rPr>
          <w:rFonts w:ascii="Times New Roman" w:hAnsi="Times New Roman" w:cs="Times New Roman" w:hint="eastAsia"/>
          <w:b/>
          <w:sz w:val="24"/>
          <w:szCs w:val="24"/>
        </w:rPr>
        <w:t>环境影响</w:t>
      </w:r>
      <w:r w:rsidR="009B782C" w:rsidRPr="009B782C">
        <w:rPr>
          <w:rFonts w:ascii="Times New Roman" w:hAnsi="Times New Roman" w:cs="Times New Roman" w:hint="eastAsia"/>
          <w:b/>
          <w:sz w:val="24"/>
          <w:szCs w:val="24"/>
        </w:rPr>
        <w:t xml:space="preserve"> </w:t>
      </w:r>
      <w:r w:rsidR="009B782C">
        <w:rPr>
          <w:rFonts w:ascii="Times New Roman" w:hAnsi="Times New Roman" w:cs="Times New Roman" w:hint="eastAsia"/>
          <w:b/>
          <w:sz w:val="24"/>
          <w:szCs w:val="24"/>
        </w:rPr>
        <w:t>environmental impact</w:t>
      </w:r>
    </w:p>
    <w:p w:rsidR="009B782C" w:rsidRPr="009B782C" w:rsidRDefault="009B782C" w:rsidP="009B782C">
      <w:pPr>
        <w:spacing w:line="360" w:lineRule="auto"/>
        <w:ind w:firstLineChars="200" w:firstLine="480"/>
        <w:jc w:val="left"/>
        <w:rPr>
          <w:rFonts w:ascii="Times New Roman" w:hAnsi="Times New Roman" w:cs="Times New Roman"/>
          <w:b/>
          <w:sz w:val="24"/>
          <w:szCs w:val="24"/>
        </w:rPr>
      </w:pPr>
      <w:r w:rsidRPr="009B782C">
        <w:rPr>
          <w:rFonts w:ascii="Times New Roman" w:eastAsia="宋体" w:hAnsi="Times New Roman" w:cs="Times New Roman"/>
          <w:color w:val="000000"/>
          <w:kern w:val="0"/>
          <w:sz w:val="24"/>
          <w:szCs w:val="24"/>
        </w:rPr>
        <w:t>全部或部分地由组织的环境因素给环境造成的有害或有益的变化。</w:t>
      </w:r>
    </w:p>
    <w:p w:rsidR="009B782C" w:rsidRPr="009B782C" w:rsidRDefault="009B782C" w:rsidP="009B782C">
      <w:pPr>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（引自《环境管理体系要求及使用指南》</w:t>
      </w:r>
      <w:r>
        <w:rPr>
          <w:rFonts w:ascii="Times New Roman" w:hAnsi="Times New Roman" w:cs="Times New Roman" w:hint="eastAsia"/>
          <w:sz w:val="24"/>
          <w:szCs w:val="24"/>
        </w:rPr>
        <w:t>3.2.4</w:t>
      </w:r>
      <w:r>
        <w:rPr>
          <w:rFonts w:ascii="Times New Roman" w:hAnsi="Times New Roman" w:cs="Times New Roman" w:hint="eastAsia"/>
          <w:sz w:val="24"/>
          <w:szCs w:val="24"/>
        </w:rPr>
        <w:t>）</w:t>
      </w:r>
    </w:p>
    <w:p w:rsidR="00B70474" w:rsidRPr="00254BE2" w:rsidRDefault="0004703E" w:rsidP="00254BE2">
      <w:pPr>
        <w:widowControl/>
        <w:spacing w:before="100" w:beforeAutospacing="1" w:after="100" w:afterAutospacing="1"/>
        <w:ind w:firstLineChars="200" w:firstLine="482"/>
        <w:jc w:val="left"/>
        <w:rPr>
          <w:rFonts w:ascii="Times New Roman" w:eastAsia="宋体" w:hAnsi="Times New Roman" w:cs="Times New Roman"/>
          <w:color w:val="000000"/>
          <w:kern w:val="0"/>
          <w:sz w:val="24"/>
          <w:szCs w:val="24"/>
        </w:rPr>
      </w:pPr>
      <w:r>
        <w:rPr>
          <w:rFonts w:ascii="Simsun" w:eastAsia="宋体" w:hAnsi="Simsun" w:cs="宋体" w:hint="eastAsia"/>
          <w:b/>
          <w:bCs/>
          <w:color w:val="000000"/>
          <w:kern w:val="0"/>
          <w:sz w:val="24"/>
          <w:szCs w:val="24"/>
        </w:rPr>
        <w:t>4</w:t>
      </w:r>
      <w:r w:rsidR="00B70474" w:rsidRPr="00254BE2">
        <w:rPr>
          <w:rFonts w:ascii="Simsun" w:eastAsia="宋体" w:hAnsi="Simsun" w:cs="宋体"/>
          <w:b/>
          <w:bCs/>
          <w:color w:val="000000"/>
          <w:kern w:val="0"/>
          <w:sz w:val="24"/>
          <w:szCs w:val="24"/>
        </w:rPr>
        <w:t>.1</w:t>
      </w:r>
      <w:r w:rsidR="005C3370">
        <w:rPr>
          <w:rFonts w:ascii="Simsun" w:eastAsia="宋体" w:hAnsi="Simsun" w:cs="宋体" w:hint="eastAsia"/>
          <w:b/>
          <w:bCs/>
          <w:color w:val="000000"/>
          <w:kern w:val="0"/>
          <w:sz w:val="24"/>
          <w:szCs w:val="24"/>
        </w:rPr>
        <w:t>4</w:t>
      </w:r>
      <w:r w:rsidR="00B70474" w:rsidRPr="00254BE2">
        <w:rPr>
          <w:rFonts w:ascii="Simsun" w:eastAsia="宋体" w:hAnsi="Simsun" w:cs="宋体" w:hint="eastAsia"/>
          <w:b/>
          <w:bCs/>
          <w:color w:val="000000"/>
          <w:kern w:val="0"/>
          <w:sz w:val="24"/>
          <w:szCs w:val="24"/>
        </w:rPr>
        <w:t xml:space="preserve"> </w:t>
      </w:r>
      <w:r w:rsidR="00B70474" w:rsidRPr="00254BE2">
        <w:rPr>
          <w:rFonts w:ascii="Simsun" w:eastAsia="宋体" w:hAnsi="Simsun" w:cs="宋体" w:hint="eastAsia"/>
          <w:b/>
          <w:bCs/>
          <w:color w:val="000000"/>
          <w:kern w:val="0"/>
          <w:sz w:val="24"/>
          <w:szCs w:val="24"/>
        </w:rPr>
        <w:t>相关方</w:t>
      </w:r>
      <w:r w:rsidR="00B70474" w:rsidRPr="00254BE2">
        <w:rPr>
          <w:rFonts w:ascii="Simsun" w:eastAsia="宋体" w:hAnsi="Simsun" w:cs="宋体" w:hint="eastAsia"/>
          <w:b/>
          <w:bCs/>
          <w:color w:val="000000"/>
          <w:kern w:val="0"/>
          <w:sz w:val="24"/>
          <w:szCs w:val="24"/>
        </w:rPr>
        <w:t xml:space="preserve"> </w:t>
      </w:r>
      <w:r w:rsidR="00B70474" w:rsidRPr="00254BE2">
        <w:rPr>
          <w:rFonts w:ascii="Times New Roman" w:eastAsia="宋体" w:hAnsi="Times New Roman" w:cs="Times New Roman"/>
          <w:b/>
          <w:bCs/>
          <w:color w:val="000000"/>
          <w:kern w:val="0"/>
          <w:sz w:val="24"/>
          <w:szCs w:val="24"/>
        </w:rPr>
        <w:t>interested party</w:t>
      </w:r>
    </w:p>
    <w:p w:rsidR="00B70474" w:rsidRDefault="00B70474" w:rsidP="00B70474">
      <w:pPr>
        <w:widowControl/>
        <w:spacing w:before="100" w:beforeAutospacing="1" w:after="100" w:afterAutospacing="1" w:line="360" w:lineRule="auto"/>
        <w:ind w:firstLineChars="200" w:firstLine="480"/>
        <w:rPr>
          <w:rFonts w:ascii="Times New Roman" w:eastAsia="宋体" w:hAnsi="Times New Roman" w:cs="Times New Roman"/>
          <w:color w:val="000000"/>
          <w:kern w:val="0"/>
          <w:sz w:val="24"/>
          <w:szCs w:val="24"/>
        </w:rPr>
      </w:pPr>
      <w:r w:rsidRPr="00B70474">
        <w:rPr>
          <w:rFonts w:ascii="Times New Roman" w:eastAsia="宋体" w:hAnsi="Times New Roman" w:cs="Times New Roman"/>
          <w:color w:val="000000"/>
          <w:kern w:val="0"/>
          <w:sz w:val="24"/>
          <w:szCs w:val="24"/>
        </w:rPr>
        <w:lastRenderedPageBreak/>
        <w:t>能够影</w:t>
      </w:r>
      <w:r>
        <w:rPr>
          <w:rFonts w:ascii="Times New Roman" w:eastAsia="宋体" w:hAnsi="Times New Roman" w:cs="Times New Roman"/>
          <w:color w:val="000000"/>
          <w:kern w:val="0"/>
          <w:sz w:val="24"/>
          <w:szCs w:val="24"/>
        </w:rPr>
        <w:t>响决策或活动、</w:t>
      </w:r>
      <w:proofErr w:type="gramStart"/>
      <w:r>
        <w:rPr>
          <w:rFonts w:ascii="Times New Roman" w:eastAsia="宋体" w:hAnsi="Times New Roman" w:cs="Times New Roman"/>
          <w:color w:val="000000"/>
          <w:kern w:val="0"/>
          <w:sz w:val="24"/>
          <w:szCs w:val="24"/>
        </w:rPr>
        <w:t>受决策</w:t>
      </w:r>
      <w:proofErr w:type="gramEnd"/>
      <w:r>
        <w:rPr>
          <w:rFonts w:ascii="Times New Roman" w:eastAsia="宋体" w:hAnsi="Times New Roman" w:cs="Times New Roman"/>
          <w:color w:val="000000"/>
          <w:kern w:val="0"/>
          <w:sz w:val="24"/>
          <w:szCs w:val="24"/>
        </w:rPr>
        <w:t>或活动影响，或感觉自身受到决策或活动影响的</w:t>
      </w:r>
      <w:r w:rsidRPr="00B70474">
        <w:rPr>
          <w:rFonts w:ascii="Times New Roman" w:eastAsia="宋体" w:hAnsi="Times New Roman" w:cs="Times New Roman"/>
          <w:color w:val="000000"/>
          <w:kern w:val="0"/>
          <w:sz w:val="24"/>
          <w:szCs w:val="24"/>
        </w:rPr>
        <w:t>人或组织</w:t>
      </w:r>
      <w:r w:rsidRPr="00D33313">
        <w:rPr>
          <w:rFonts w:ascii="Times New Roman" w:eastAsia="宋体" w:hAnsi="Times New Roman" w:cs="Times New Roman"/>
          <w:color w:val="000000"/>
          <w:kern w:val="0"/>
          <w:szCs w:val="21"/>
        </w:rPr>
        <w:t>。</w:t>
      </w:r>
      <w:r w:rsidRPr="00B70474">
        <w:rPr>
          <w:rFonts w:ascii="Times New Roman" w:eastAsia="宋体" w:hAnsi="Times New Roman" w:cs="Times New Roman"/>
          <w:color w:val="000000"/>
          <w:kern w:val="0"/>
          <w:sz w:val="24"/>
          <w:szCs w:val="24"/>
        </w:rPr>
        <w:t>相关方可包括顾客、社区、供方、监管部门、非政府组织、投资方和员工。</w:t>
      </w:r>
      <w:r w:rsidRPr="00D33313">
        <w:rPr>
          <w:rFonts w:ascii="Simsun" w:eastAsia="宋体" w:hAnsi="Simsun" w:cs="宋体" w:hint="eastAsia"/>
          <w:color w:val="000000"/>
          <w:kern w:val="0"/>
          <w:sz w:val="27"/>
          <w:szCs w:val="27"/>
        </w:rPr>
        <w:t xml:space="preserve"> </w:t>
      </w:r>
    </w:p>
    <w:p w:rsidR="00731FCC" w:rsidRDefault="00B70474" w:rsidP="00731FCC">
      <w:pPr>
        <w:widowControl/>
        <w:spacing w:before="100" w:beforeAutospacing="1" w:after="100" w:afterAutospacing="1"/>
        <w:jc w:val="left"/>
        <w:rPr>
          <w:rFonts w:ascii="楷体" w:eastAsia="楷体" w:hAnsi="楷体" w:cs="Times New Roman"/>
          <w:color w:val="000000"/>
          <w:kern w:val="0"/>
          <w:sz w:val="24"/>
          <w:szCs w:val="24"/>
        </w:rPr>
      </w:pPr>
      <w:r w:rsidRPr="00B70474">
        <w:rPr>
          <w:rFonts w:ascii="楷体" w:eastAsia="楷体" w:hAnsi="楷体" w:cs="Times New Roman"/>
          <w:color w:val="000000"/>
          <w:kern w:val="0"/>
          <w:sz w:val="24"/>
          <w:szCs w:val="24"/>
        </w:rPr>
        <w:t>注</w:t>
      </w:r>
      <w:r w:rsidRPr="00B70474">
        <w:rPr>
          <w:rFonts w:ascii="楷体" w:eastAsia="楷体" w:hAnsi="楷体" w:cs="宋体"/>
          <w:color w:val="000000"/>
          <w:kern w:val="0"/>
          <w:sz w:val="24"/>
          <w:szCs w:val="24"/>
        </w:rPr>
        <w:t>1</w:t>
      </w:r>
      <w:r w:rsidRPr="00B70474">
        <w:rPr>
          <w:rFonts w:ascii="楷体" w:eastAsia="楷体" w:hAnsi="楷体" w:cs="Times New Roman"/>
          <w:color w:val="000000"/>
          <w:kern w:val="0"/>
          <w:sz w:val="24"/>
          <w:szCs w:val="24"/>
        </w:rPr>
        <w:t>：</w:t>
      </w:r>
      <w:r w:rsidRPr="00B70474">
        <w:rPr>
          <w:rFonts w:ascii="楷体" w:eastAsia="楷体" w:hAnsi="楷体" w:cs="宋体"/>
          <w:color w:val="000000"/>
          <w:kern w:val="0"/>
          <w:sz w:val="24"/>
          <w:szCs w:val="24"/>
        </w:rPr>
        <w:t>“</w:t>
      </w:r>
      <w:r w:rsidRPr="00B70474">
        <w:rPr>
          <w:rFonts w:ascii="楷体" w:eastAsia="楷体" w:hAnsi="楷体" w:cs="Times New Roman"/>
          <w:color w:val="000000"/>
          <w:kern w:val="0"/>
          <w:sz w:val="24"/>
          <w:szCs w:val="24"/>
        </w:rPr>
        <w:t>感觉自身受到影响</w:t>
      </w:r>
      <w:r w:rsidRPr="00B70474">
        <w:rPr>
          <w:rFonts w:ascii="楷体" w:eastAsia="楷体" w:hAnsi="楷体" w:cs="宋体"/>
          <w:color w:val="000000"/>
          <w:kern w:val="0"/>
          <w:sz w:val="24"/>
          <w:szCs w:val="24"/>
        </w:rPr>
        <w:t>”</w:t>
      </w:r>
      <w:r w:rsidRPr="00B70474">
        <w:rPr>
          <w:rFonts w:ascii="楷体" w:eastAsia="楷体" w:hAnsi="楷体" w:cs="Times New Roman"/>
          <w:color w:val="000000"/>
          <w:kern w:val="0"/>
          <w:sz w:val="24"/>
          <w:szCs w:val="24"/>
        </w:rPr>
        <w:t>意指组织已知晓这种感觉。</w:t>
      </w:r>
    </w:p>
    <w:p w:rsidR="00B70474" w:rsidRPr="00731FCC" w:rsidRDefault="00731FCC" w:rsidP="00731FCC">
      <w:pPr>
        <w:widowControl/>
        <w:spacing w:before="100" w:beforeAutospacing="1" w:after="100" w:afterAutospacing="1"/>
        <w:jc w:val="left"/>
        <w:rPr>
          <w:rFonts w:ascii="楷体" w:eastAsia="楷体" w:hAnsi="楷体" w:cs="宋体"/>
          <w:color w:val="000000"/>
          <w:kern w:val="0"/>
          <w:sz w:val="24"/>
          <w:szCs w:val="24"/>
        </w:rPr>
      </w:pPr>
      <w:r w:rsidRPr="00731FCC">
        <w:rPr>
          <w:rFonts w:ascii="楷体" w:eastAsia="楷体" w:hAnsi="楷体" w:cs="宋体" w:hint="eastAsia"/>
          <w:color w:val="000000"/>
          <w:kern w:val="0"/>
          <w:sz w:val="24"/>
          <w:szCs w:val="24"/>
        </w:rPr>
        <w:t>注2：法律法规要求以外的要求一经组织决定遵守即成为了义务。</w:t>
      </w:r>
    </w:p>
    <w:p w:rsidR="00B70474" w:rsidRDefault="00B70474" w:rsidP="00B70474">
      <w:pPr>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（引自《环境管理体系要求及使用指南》</w:t>
      </w:r>
      <w:r>
        <w:rPr>
          <w:rFonts w:ascii="Times New Roman" w:hAnsi="Times New Roman" w:cs="Times New Roman" w:hint="eastAsia"/>
          <w:sz w:val="24"/>
          <w:szCs w:val="24"/>
        </w:rPr>
        <w:t>3.1.6.</w:t>
      </w:r>
      <w:r>
        <w:rPr>
          <w:rFonts w:ascii="Times New Roman" w:hAnsi="Times New Roman" w:cs="Times New Roman" w:hint="eastAsia"/>
          <w:sz w:val="24"/>
          <w:szCs w:val="24"/>
        </w:rPr>
        <w:t>）</w:t>
      </w:r>
    </w:p>
    <w:p w:rsidR="005C3370" w:rsidRPr="0041763B" w:rsidRDefault="0004703E" w:rsidP="00731FCC">
      <w:pPr>
        <w:widowControl/>
        <w:spacing w:before="100" w:beforeAutospacing="1" w:after="100" w:afterAutospacing="1"/>
        <w:ind w:firstLineChars="200" w:firstLine="482"/>
        <w:jc w:val="left"/>
        <w:rPr>
          <w:rFonts w:ascii="Times New Roman" w:eastAsia="宋体" w:hAnsi="Times New Roman" w:cs="Times New Roman"/>
          <w:b/>
          <w:bCs/>
          <w:color w:val="000000"/>
          <w:kern w:val="0"/>
          <w:sz w:val="24"/>
          <w:szCs w:val="24"/>
        </w:rPr>
      </w:pPr>
      <w:r>
        <w:rPr>
          <w:rFonts w:ascii="Simsun" w:eastAsia="宋体" w:hAnsi="Simsun" w:cs="宋体" w:hint="eastAsia"/>
          <w:b/>
          <w:bCs/>
          <w:color w:val="000000"/>
          <w:kern w:val="0"/>
          <w:sz w:val="24"/>
          <w:szCs w:val="24"/>
        </w:rPr>
        <w:t>4</w:t>
      </w:r>
      <w:r w:rsidR="005C3370" w:rsidRPr="0041763B">
        <w:rPr>
          <w:rFonts w:ascii="Simsun" w:eastAsia="宋体" w:hAnsi="Simsun" w:cs="宋体"/>
          <w:b/>
          <w:bCs/>
          <w:color w:val="000000"/>
          <w:kern w:val="0"/>
          <w:sz w:val="24"/>
          <w:szCs w:val="24"/>
        </w:rPr>
        <w:t>.1</w:t>
      </w:r>
      <w:r w:rsidR="005C3370" w:rsidRPr="0041763B">
        <w:rPr>
          <w:rFonts w:ascii="Simsun" w:eastAsia="宋体" w:hAnsi="Simsun" w:cs="宋体" w:hint="eastAsia"/>
          <w:b/>
          <w:bCs/>
          <w:color w:val="000000"/>
          <w:kern w:val="0"/>
          <w:sz w:val="24"/>
          <w:szCs w:val="24"/>
        </w:rPr>
        <w:t xml:space="preserve">5 </w:t>
      </w:r>
      <w:r w:rsidR="005C3370" w:rsidRPr="0041763B">
        <w:rPr>
          <w:rFonts w:ascii="Simsun" w:eastAsia="宋体" w:hAnsi="Simsun" w:cs="宋体" w:hint="eastAsia"/>
          <w:b/>
          <w:bCs/>
          <w:color w:val="000000"/>
          <w:kern w:val="0"/>
          <w:sz w:val="24"/>
          <w:szCs w:val="24"/>
        </w:rPr>
        <w:t>利益相关方</w:t>
      </w:r>
      <w:r w:rsidR="005C3370" w:rsidRPr="0041763B">
        <w:rPr>
          <w:rFonts w:ascii="Simsun" w:eastAsia="宋体" w:hAnsi="Simsun" w:cs="宋体" w:hint="eastAsia"/>
          <w:b/>
          <w:bCs/>
          <w:color w:val="000000"/>
          <w:kern w:val="0"/>
          <w:sz w:val="24"/>
          <w:szCs w:val="24"/>
        </w:rPr>
        <w:t xml:space="preserve"> </w:t>
      </w:r>
      <w:proofErr w:type="spellStart"/>
      <w:r w:rsidR="005C3370" w:rsidRPr="0041763B">
        <w:rPr>
          <w:rFonts w:ascii="Times New Roman" w:eastAsia="宋体" w:hAnsi="Times New Roman" w:cs="Times New Roman"/>
          <w:b/>
          <w:bCs/>
          <w:color w:val="000000"/>
          <w:kern w:val="0"/>
          <w:sz w:val="24"/>
          <w:szCs w:val="24"/>
        </w:rPr>
        <w:t>stalkholders</w:t>
      </w:r>
      <w:proofErr w:type="spellEnd"/>
    </w:p>
    <w:p w:rsidR="005C3370" w:rsidRDefault="005C3370" w:rsidP="005C3370">
      <w:pPr>
        <w:widowControl/>
        <w:spacing w:before="100" w:beforeAutospacing="1" w:after="100" w:afterAutospacing="1" w:line="360" w:lineRule="auto"/>
        <w:ind w:firstLineChars="200" w:firstLine="480"/>
        <w:rPr>
          <w:rFonts w:ascii="Times New Roman" w:eastAsia="宋体" w:hAnsi="Times New Roman" w:cs="Times New Roman"/>
          <w:color w:val="000000"/>
          <w:kern w:val="0"/>
          <w:sz w:val="24"/>
          <w:szCs w:val="24"/>
        </w:rPr>
      </w:pPr>
      <w:r w:rsidRPr="005C3370">
        <w:rPr>
          <w:rFonts w:ascii="Times New Roman" w:eastAsia="宋体" w:hAnsi="Times New Roman" w:cs="Times New Roman" w:hint="eastAsia"/>
          <w:color w:val="000000"/>
          <w:kern w:val="0"/>
          <w:sz w:val="24"/>
          <w:szCs w:val="24"/>
        </w:rPr>
        <w:t>被影响及可能影响某个组织的产品、运营、市场、行业和结果的某些方面的个人、群体或组织。利益相关者可以是内部的（例如员工）或外部的（例如客户、供应商、股东、金融家、工会、非政府组织、媒体、政府或当地社区）。</w:t>
      </w:r>
    </w:p>
    <w:p w:rsidR="0004703E" w:rsidRDefault="0004703E" w:rsidP="0004703E">
      <w:pPr>
        <w:widowControl/>
        <w:spacing w:before="100" w:beforeAutospacing="1" w:after="100" w:afterAutospacing="1" w:line="360" w:lineRule="auto"/>
        <w:ind w:firstLineChars="200" w:firstLine="482"/>
        <w:rPr>
          <w:b/>
          <w:color w:val="000000"/>
          <w:kern w:val="0"/>
          <w:sz w:val="24"/>
        </w:rPr>
      </w:pPr>
      <w:r>
        <w:rPr>
          <w:rFonts w:ascii="Times New Roman" w:eastAsia="宋体" w:hAnsi="Times New Roman" w:cs="Times New Roman" w:hint="eastAsia"/>
          <w:b/>
          <w:color w:val="000000"/>
          <w:kern w:val="0"/>
          <w:sz w:val="24"/>
          <w:szCs w:val="24"/>
        </w:rPr>
        <w:t>4</w:t>
      </w:r>
      <w:r>
        <w:rPr>
          <w:rFonts w:ascii="Times New Roman" w:eastAsia="宋体" w:hAnsi="Times New Roman" w:cs="Times New Roman"/>
          <w:b/>
          <w:color w:val="000000"/>
          <w:kern w:val="0"/>
          <w:sz w:val="24"/>
          <w:szCs w:val="24"/>
        </w:rPr>
        <w:t>.1</w:t>
      </w:r>
      <w:r>
        <w:rPr>
          <w:rFonts w:ascii="Times New Roman" w:eastAsia="宋体" w:hAnsi="Times New Roman" w:cs="Times New Roman" w:hint="eastAsia"/>
          <w:b/>
          <w:color w:val="000000"/>
          <w:kern w:val="0"/>
          <w:sz w:val="24"/>
          <w:szCs w:val="24"/>
        </w:rPr>
        <w:t>6</w:t>
      </w:r>
      <w:r w:rsidRPr="00863E31">
        <w:rPr>
          <w:rFonts w:hint="eastAsia"/>
          <w:b/>
          <w:color w:val="000000"/>
          <w:kern w:val="0"/>
          <w:sz w:val="24"/>
        </w:rPr>
        <w:t>公司治理</w:t>
      </w:r>
      <w:r w:rsidRPr="00863E31">
        <w:rPr>
          <w:rFonts w:hint="eastAsia"/>
          <w:b/>
          <w:color w:val="000000"/>
          <w:kern w:val="0"/>
          <w:sz w:val="24"/>
        </w:rPr>
        <w:t>governance</w:t>
      </w:r>
    </w:p>
    <w:p w:rsidR="0004703E" w:rsidRPr="0004703E" w:rsidRDefault="0004703E" w:rsidP="0004703E">
      <w:pPr>
        <w:pStyle w:val="a8"/>
        <w:shd w:val="clear" w:color="auto" w:fill="FFFFFF"/>
        <w:spacing w:before="0" w:beforeAutospacing="0" w:after="0" w:afterAutospacing="0" w:line="440" w:lineRule="exact"/>
        <w:ind w:firstLineChars="200" w:firstLine="480"/>
        <w:jc w:val="both"/>
        <w:rPr>
          <w:rFonts w:ascii="Times New Roman" w:hAnsi="Times New Roman" w:cs="Times New Roman"/>
          <w:color w:val="191919"/>
        </w:rPr>
      </w:pPr>
      <w:r w:rsidRPr="004F4439">
        <w:rPr>
          <w:rStyle w:val="bjh-p"/>
          <w:rFonts w:ascii="Times New Roman" w:hAnsi="Times New Roman" w:cs="Times New Roman"/>
          <w:color w:val="333333"/>
        </w:rPr>
        <w:t>公司治理责任是指，公司应当完善现代企业制度，围绕受托责任合理分配股东、董事会、管理层权力，形成从发展战略到具体行动的科学管理制度体系。</w:t>
      </w:r>
      <w:r>
        <w:rPr>
          <w:rStyle w:val="bjh-p"/>
          <w:rFonts w:ascii="Times New Roman" w:hAnsi="Times New Roman" w:cs="Times New Roman"/>
          <w:color w:val="333333"/>
        </w:rPr>
        <w:t>包括反</w:t>
      </w:r>
      <w:r w:rsidRPr="004F4439">
        <w:rPr>
          <w:rFonts w:ascii="Times New Roman" w:hAnsi="Arial" w:cs="Times New Roman"/>
          <w:color w:val="333333"/>
        </w:rPr>
        <w:t>贪污受贿政策、反不公平竞争、风险管理、税收透明、公平的劳动实践、道德行为准则、合</w:t>
      </w:r>
      <w:proofErr w:type="gramStart"/>
      <w:r w:rsidRPr="004F4439">
        <w:rPr>
          <w:rFonts w:ascii="Times New Roman" w:hAnsi="Arial" w:cs="Times New Roman"/>
          <w:color w:val="333333"/>
        </w:rPr>
        <w:t>规</w:t>
      </w:r>
      <w:proofErr w:type="gramEnd"/>
      <w:r w:rsidRPr="004F4439">
        <w:rPr>
          <w:rFonts w:ascii="Times New Roman" w:hAnsi="Arial" w:cs="Times New Roman"/>
          <w:color w:val="333333"/>
        </w:rPr>
        <w:t>性</w:t>
      </w:r>
      <w:r>
        <w:rPr>
          <w:rFonts w:ascii="Times New Roman" w:hAnsi="Arial" w:cs="Times New Roman"/>
          <w:color w:val="333333"/>
        </w:rPr>
        <w:t>等</w:t>
      </w:r>
      <w:r>
        <w:rPr>
          <w:rFonts w:ascii="Times New Roman" w:hAnsi="Arial" w:cs="Times New Roman" w:hint="eastAsia"/>
          <w:color w:val="333333"/>
        </w:rPr>
        <w:t>。</w:t>
      </w:r>
    </w:p>
    <w:p w:rsidR="00254BE2" w:rsidRPr="00254BE2" w:rsidRDefault="0004703E" w:rsidP="00254BE2">
      <w:pPr>
        <w:widowControl/>
        <w:spacing w:before="100" w:beforeAutospacing="1" w:after="100" w:afterAutospacing="1" w:line="360" w:lineRule="auto"/>
        <w:ind w:firstLineChars="200" w:firstLine="482"/>
        <w:rPr>
          <w:rFonts w:ascii="Times New Roman" w:eastAsia="宋体" w:hAnsi="Times New Roman" w:cs="Times New Roman"/>
          <w:b/>
          <w:color w:val="000000"/>
          <w:kern w:val="0"/>
          <w:sz w:val="24"/>
          <w:szCs w:val="24"/>
        </w:rPr>
      </w:pPr>
      <w:r>
        <w:rPr>
          <w:rFonts w:ascii="Times New Roman" w:eastAsia="宋体" w:hAnsi="Times New Roman" w:cs="Times New Roman" w:hint="eastAsia"/>
          <w:b/>
          <w:color w:val="000000"/>
          <w:kern w:val="0"/>
          <w:sz w:val="24"/>
          <w:szCs w:val="24"/>
        </w:rPr>
        <w:t>4</w:t>
      </w:r>
      <w:r w:rsidR="005E7ACF">
        <w:rPr>
          <w:rFonts w:ascii="Times New Roman" w:eastAsia="宋体" w:hAnsi="Times New Roman" w:cs="Times New Roman"/>
          <w:b/>
          <w:color w:val="000000"/>
          <w:kern w:val="0"/>
          <w:sz w:val="24"/>
          <w:szCs w:val="24"/>
        </w:rPr>
        <w:t>.1</w:t>
      </w:r>
      <w:r>
        <w:rPr>
          <w:rFonts w:ascii="Times New Roman" w:eastAsia="宋体" w:hAnsi="Times New Roman" w:cs="Times New Roman" w:hint="eastAsia"/>
          <w:b/>
          <w:color w:val="000000"/>
          <w:kern w:val="0"/>
          <w:sz w:val="24"/>
          <w:szCs w:val="24"/>
        </w:rPr>
        <w:t>7</w:t>
      </w:r>
      <w:r w:rsidR="00254BE2" w:rsidRPr="00254BE2">
        <w:rPr>
          <w:rFonts w:ascii="Times New Roman" w:eastAsia="宋体" w:hAnsi="Times New Roman" w:cs="Times New Roman" w:hint="eastAsia"/>
          <w:b/>
          <w:color w:val="000000"/>
          <w:kern w:val="0"/>
          <w:sz w:val="24"/>
          <w:szCs w:val="24"/>
        </w:rPr>
        <w:t xml:space="preserve"> </w:t>
      </w:r>
      <w:r w:rsidR="00254BE2" w:rsidRPr="00254BE2">
        <w:rPr>
          <w:rFonts w:ascii="Times New Roman" w:eastAsia="宋体" w:hAnsi="Times New Roman" w:cs="Times New Roman" w:hint="eastAsia"/>
          <w:b/>
          <w:color w:val="000000"/>
          <w:kern w:val="0"/>
          <w:sz w:val="24"/>
          <w:szCs w:val="24"/>
        </w:rPr>
        <w:t>合</w:t>
      </w:r>
      <w:proofErr w:type="gramStart"/>
      <w:r w:rsidR="00254BE2" w:rsidRPr="00254BE2">
        <w:rPr>
          <w:rFonts w:ascii="Times New Roman" w:eastAsia="宋体" w:hAnsi="Times New Roman" w:cs="Times New Roman" w:hint="eastAsia"/>
          <w:b/>
          <w:color w:val="000000"/>
          <w:kern w:val="0"/>
          <w:sz w:val="24"/>
          <w:szCs w:val="24"/>
        </w:rPr>
        <w:t>规</w:t>
      </w:r>
      <w:proofErr w:type="gramEnd"/>
      <w:r w:rsidR="00254BE2" w:rsidRPr="00254BE2">
        <w:rPr>
          <w:rFonts w:ascii="Times New Roman" w:eastAsia="宋体" w:hAnsi="Times New Roman" w:cs="Times New Roman" w:hint="eastAsia"/>
          <w:b/>
          <w:color w:val="000000"/>
          <w:kern w:val="0"/>
          <w:sz w:val="24"/>
          <w:szCs w:val="24"/>
        </w:rPr>
        <w:t>义务</w:t>
      </w:r>
      <w:r w:rsidR="00254BE2" w:rsidRPr="00254BE2">
        <w:rPr>
          <w:rFonts w:ascii="Times New Roman" w:eastAsia="宋体" w:hAnsi="Times New Roman" w:cs="Times New Roman" w:hint="eastAsia"/>
          <w:b/>
          <w:color w:val="000000"/>
          <w:kern w:val="0"/>
          <w:sz w:val="24"/>
          <w:szCs w:val="24"/>
        </w:rPr>
        <w:t xml:space="preserve"> compliance obligations</w:t>
      </w:r>
    </w:p>
    <w:p w:rsidR="00254BE2" w:rsidRPr="005E7ACF" w:rsidRDefault="00254BE2" w:rsidP="005E7ACF">
      <w:pPr>
        <w:widowControl/>
        <w:spacing w:before="100" w:beforeAutospacing="1" w:after="100" w:afterAutospacing="1" w:line="360" w:lineRule="auto"/>
        <w:ind w:firstLineChars="200" w:firstLine="480"/>
        <w:jc w:val="left"/>
        <w:rPr>
          <w:rFonts w:ascii="宋体" w:eastAsia="宋体" w:hAnsi="宋体" w:cs="宋体"/>
          <w:color w:val="000000"/>
          <w:kern w:val="0"/>
          <w:sz w:val="24"/>
          <w:szCs w:val="24"/>
        </w:rPr>
      </w:pPr>
      <w:r w:rsidRPr="005E7ACF">
        <w:rPr>
          <w:rFonts w:ascii="宋体" w:eastAsia="宋体" w:hAnsi="宋体" w:cs="宋体" w:hint="eastAsia"/>
          <w:color w:val="000000"/>
          <w:kern w:val="0"/>
          <w:sz w:val="24"/>
          <w:szCs w:val="24"/>
        </w:rPr>
        <w:t>组织必须遵守的法律法规要求，以及组织必须遵守或选择遵守的其他要求。合</w:t>
      </w:r>
      <w:proofErr w:type="gramStart"/>
      <w:r w:rsidRPr="005E7ACF">
        <w:rPr>
          <w:rFonts w:ascii="宋体" w:eastAsia="宋体" w:hAnsi="宋体" w:cs="宋体" w:hint="eastAsia"/>
          <w:color w:val="000000"/>
          <w:kern w:val="0"/>
          <w:sz w:val="24"/>
          <w:szCs w:val="24"/>
        </w:rPr>
        <w:t>规</w:t>
      </w:r>
      <w:proofErr w:type="gramEnd"/>
      <w:r w:rsidRPr="005E7ACF">
        <w:rPr>
          <w:rFonts w:ascii="宋体" w:eastAsia="宋体" w:hAnsi="宋体" w:cs="宋体" w:hint="eastAsia"/>
          <w:color w:val="000000"/>
          <w:kern w:val="0"/>
          <w:sz w:val="24"/>
          <w:szCs w:val="24"/>
        </w:rPr>
        <w:t>义务可能来自于强制性要求，例如：适用的法律和法规，或来自于自愿性承诺，例如：组织的和行业的标准、合同规定、操作规程、与社团或非政府组织间的协议。</w:t>
      </w:r>
    </w:p>
    <w:p w:rsidR="00254BE2" w:rsidRDefault="00254BE2" w:rsidP="00254BE2">
      <w:pPr>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（引自《环境管理体系要求及使用指南》</w:t>
      </w:r>
      <w:r>
        <w:rPr>
          <w:rFonts w:ascii="Times New Roman" w:hAnsi="Times New Roman" w:cs="Times New Roman" w:hint="eastAsia"/>
          <w:sz w:val="24"/>
          <w:szCs w:val="24"/>
        </w:rPr>
        <w:t>3.2.9</w:t>
      </w:r>
      <w:r>
        <w:rPr>
          <w:rFonts w:ascii="Times New Roman" w:hAnsi="Times New Roman" w:cs="Times New Roman" w:hint="eastAsia"/>
          <w:sz w:val="24"/>
          <w:szCs w:val="24"/>
        </w:rPr>
        <w:t>）</w:t>
      </w:r>
    </w:p>
    <w:p w:rsidR="005E7ACF" w:rsidRDefault="0004703E" w:rsidP="005E7ACF">
      <w:pPr>
        <w:spacing w:line="360" w:lineRule="auto"/>
        <w:ind w:firstLineChars="200" w:firstLine="482"/>
        <w:rPr>
          <w:rFonts w:ascii="Times New Roman" w:hAnsi="Times New Roman" w:cs="Times New Roman"/>
          <w:b/>
          <w:sz w:val="24"/>
          <w:szCs w:val="24"/>
        </w:rPr>
      </w:pPr>
      <w:r>
        <w:rPr>
          <w:rFonts w:ascii="Times New Roman" w:hAnsi="Times New Roman" w:cs="Times New Roman" w:hint="eastAsia"/>
          <w:b/>
          <w:sz w:val="24"/>
          <w:szCs w:val="24"/>
        </w:rPr>
        <w:t>4.18</w:t>
      </w:r>
      <w:r w:rsidR="005E7ACF" w:rsidRPr="00E442C3">
        <w:rPr>
          <w:rFonts w:ascii="Times New Roman" w:hAnsi="Times New Roman" w:cs="Times New Roman" w:hint="eastAsia"/>
          <w:b/>
          <w:sz w:val="24"/>
          <w:szCs w:val="24"/>
        </w:rPr>
        <w:t>过程</w:t>
      </w:r>
      <w:r w:rsidR="005E7ACF" w:rsidRPr="00E442C3">
        <w:rPr>
          <w:rFonts w:ascii="Times New Roman" w:hAnsi="Times New Roman" w:cs="Times New Roman" w:hint="eastAsia"/>
          <w:b/>
          <w:sz w:val="24"/>
          <w:szCs w:val="24"/>
        </w:rPr>
        <w:t xml:space="preserve"> process</w:t>
      </w:r>
    </w:p>
    <w:p w:rsidR="005E7ACF" w:rsidRDefault="005E7ACF" w:rsidP="005E7ACF">
      <w:pPr>
        <w:spacing w:line="360" w:lineRule="auto"/>
        <w:ind w:firstLineChars="200" w:firstLine="480"/>
        <w:rPr>
          <w:rFonts w:ascii="Times New Roman" w:hAnsi="Times New Roman" w:cs="Times New Roman"/>
          <w:sz w:val="24"/>
          <w:szCs w:val="24"/>
        </w:rPr>
      </w:pPr>
      <w:r w:rsidRPr="00BA7972">
        <w:rPr>
          <w:rFonts w:ascii="Times New Roman" w:hAnsi="Times New Roman" w:cs="Times New Roman" w:hint="eastAsia"/>
          <w:sz w:val="24"/>
          <w:szCs w:val="24"/>
        </w:rPr>
        <w:t>将输入转化为输出的一系列相互关联或相互作用的活动。</w:t>
      </w:r>
    </w:p>
    <w:p w:rsidR="005E7ACF" w:rsidRDefault="005E7ACF" w:rsidP="005E7ACF">
      <w:pPr>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（引自《环境管理体系要求及使用指南》</w:t>
      </w:r>
      <w:r>
        <w:rPr>
          <w:rFonts w:ascii="Times New Roman" w:hAnsi="Times New Roman" w:cs="Times New Roman" w:hint="eastAsia"/>
          <w:sz w:val="24"/>
          <w:szCs w:val="24"/>
        </w:rPr>
        <w:t>3.4.1</w:t>
      </w:r>
      <w:r>
        <w:rPr>
          <w:rFonts w:ascii="Times New Roman" w:hAnsi="Times New Roman" w:cs="Times New Roman" w:hint="eastAsia"/>
          <w:sz w:val="24"/>
          <w:szCs w:val="24"/>
        </w:rPr>
        <w:t>）</w:t>
      </w:r>
    </w:p>
    <w:p w:rsidR="00AF3FA9" w:rsidRPr="00F71E2D" w:rsidRDefault="0004703E" w:rsidP="00F71E2D">
      <w:pPr>
        <w:spacing w:line="360" w:lineRule="auto"/>
        <w:ind w:firstLineChars="200" w:firstLine="482"/>
        <w:jc w:val="left"/>
        <w:rPr>
          <w:rFonts w:ascii="Times New Roman" w:hAnsi="Times New Roman" w:cs="Times New Roman"/>
          <w:b/>
          <w:sz w:val="24"/>
          <w:szCs w:val="24"/>
        </w:rPr>
      </w:pPr>
      <w:r>
        <w:rPr>
          <w:rFonts w:ascii="Times New Roman" w:hAnsi="Times New Roman" w:cs="Times New Roman" w:hint="eastAsia"/>
          <w:b/>
          <w:sz w:val="24"/>
          <w:szCs w:val="24"/>
        </w:rPr>
        <w:t>4.19</w:t>
      </w:r>
      <w:r w:rsidR="00D61E57" w:rsidRPr="00F71E2D">
        <w:rPr>
          <w:rFonts w:ascii="Times New Roman" w:hAnsi="Times New Roman" w:cs="Times New Roman" w:hint="eastAsia"/>
          <w:b/>
          <w:sz w:val="24"/>
          <w:szCs w:val="24"/>
        </w:rPr>
        <w:t>透明</w:t>
      </w:r>
      <w:r w:rsidR="00F71E2D" w:rsidRPr="00F71E2D">
        <w:rPr>
          <w:rFonts w:ascii="Times New Roman" w:hAnsi="Times New Roman" w:cs="Times New Roman" w:hint="eastAsia"/>
          <w:b/>
          <w:sz w:val="24"/>
          <w:szCs w:val="24"/>
        </w:rPr>
        <w:t xml:space="preserve"> </w:t>
      </w:r>
      <w:r w:rsidR="00F71E2D" w:rsidRPr="00F71E2D">
        <w:rPr>
          <w:rFonts w:ascii="Times New Roman" w:hAnsi="Times New Roman" w:cs="Times New Roman"/>
          <w:b/>
          <w:sz w:val="24"/>
          <w:szCs w:val="24"/>
        </w:rPr>
        <w:t>transparency</w:t>
      </w:r>
    </w:p>
    <w:p w:rsidR="00AF3FA9" w:rsidRDefault="00F71E2D" w:rsidP="00F71E2D">
      <w:pPr>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lastRenderedPageBreak/>
        <w:t>对影响社会、经济和环境</w:t>
      </w:r>
      <w:r w:rsidRPr="00F71E2D">
        <w:rPr>
          <w:rFonts w:ascii="Times New Roman" w:hAnsi="Times New Roman" w:cs="Times New Roman" w:hint="eastAsia"/>
          <w:sz w:val="24"/>
          <w:szCs w:val="24"/>
        </w:rPr>
        <w:t>的决策和活动的公开，以及以清晰、准确、及时、诚实和完整的方式就此展开沟通的意愿。</w:t>
      </w:r>
    </w:p>
    <w:p w:rsidR="00AF3FA9" w:rsidRDefault="00F71E2D" w:rsidP="005E7ACF">
      <w:pPr>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引自《</w:t>
      </w:r>
      <w:r>
        <w:rPr>
          <w:rFonts w:ascii="Times New Roman" w:hAnsi="Times New Roman" w:cs="Times New Roman" w:hint="eastAsia"/>
          <w:sz w:val="24"/>
          <w:szCs w:val="24"/>
        </w:rPr>
        <w:t>ISO26000</w:t>
      </w:r>
      <w:r>
        <w:rPr>
          <w:rFonts w:ascii="Times New Roman" w:hAnsi="Times New Roman" w:cs="Times New Roman" w:hint="eastAsia"/>
          <w:sz w:val="24"/>
          <w:szCs w:val="24"/>
        </w:rPr>
        <w:t>社会责任体系》的</w:t>
      </w:r>
      <w:r>
        <w:rPr>
          <w:rFonts w:ascii="Times New Roman" w:hAnsi="Times New Roman" w:cs="Times New Roman" w:hint="eastAsia"/>
          <w:sz w:val="24"/>
          <w:szCs w:val="24"/>
        </w:rPr>
        <w:t>3.17</w:t>
      </w:r>
      <w:r>
        <w:rPr>
          <w:rFonts w:ascii="Times New Roman" w:hAnsi="Times New Roman" w:cs="Times New Roman" w:hint="eastAsia"/>
          <w:sz w:val="24"/>
          <w:szCs w:val="24"/>
        </w:rPr>
        <w:t>）</w:t>
      </w:r>
    </w:p>
    <w:p w:rsidR="0004703E" w:rsidRPr="00F71E2D" w:rsidRDefault="0004703E" w:rsidP="0004703E">
      <w:pPr>
        <w:spacing w:line="360" w:lineRule="auto"/>
        <w:ind w:firstLineChars="200" w:firstLine="482"/>
        <w:jc w:val="left"/>
        <w:rPr>
          <w:b/>
          <w:sz w:val="24"/>
        </w:rPr>
      </w:pPr>
      <w:r w:rsidRPr="00863E31">
        <w:rPr>
          <w:rFonts w:hint="eastAsia"/>
          <w:b/>
          <w:sz w:val="24"/>
        </w:rPr>
        <w:t xml:space="preserve">4.20 </w:t>
      </w:r>
      <w:r w:rsidRPr="00863E31">
        <w:rPr>
          <w:rFonts w:hint="eastAsia"/>
          <w:b/>
          <w:sz w:val="24"/>
        </w:rPr>
        <w:t>信息公开</w:t>
      </w:r>
      <w:r w:rsidRPr="00863E31">
        <w:rPr>
          <w:rFonts w:hint="eastAsia"/>
          <w:b/>
          <w:sz w:val="24"/>
        </w:rPr>
        <w:t xml:space="preserve"> information </w:t>
      </w:r>
      <w:r w:rsidRPr="00863E31">
        <w:rPr>
          <w:b/>
          <w:sz w:val="24"/>
        </w:rPr>
        <w:t>disclosure</w:t>
      </w:r>
    </w:p>
    <w:p w:rsidR="0004703E" w:rsidRDefault="0004703E" w:rsidP="0004703E">
      <w:pPr>
        <w:spacing w:line="360" w:lineRule="auto"/>
        <w:ind w:firstLineChars="200" w:firstLine="480"/>
        <w:jc w:val="left"/>
        <w:rPr>
          <w:sz w:val="24"/>
        </w:rPr>
      </w:pPr>
      <w:r>
        <w:rPr>
          <w:sz w:val="24"/>
        </w:rPr>
        <w:t>指企业的涉及经营</w:t>
      </w:r>
      <w:r>
        <w:rPr>
          <w:rFonts w:hint="eastAsia"/>
          <w:sz w:val="24"/>
        </w:rPr>
        <w:t>、</w:t>
      </w:r>
      <w:r>
        <w:rPr>
          <w:sz w:val="24"/>
        </w:rPr>
        <w:t>环境责任和社会责任等的信息依据法律法规的要求并在不违背商业秘密的前提下</w:t>
      </w:r>
      <w:r>
        <w:rPr>
          <w:rFonts w:hint="eastAsia"/>
          <w:sz w:val="24"/>
        </w:rPr>
        <w:t>，以便于</w:t>
      </w:r>
      <w:r>
        <w:rPr>
          <w:sz w:val="24"/>
        </w:rPr>
        <w:t>利益相关方或社会公众只晓得方式公布</w:t>
      </w:r>
      <w:r>
        <w:rPr>
          <w:rFonts w:hint="eastAsia"/>
          <w:sz w:val="24"/>
        </w:rPr>
        <w:t>。</w:t>
      </w:r>
    </w:p>
    <w:p w:rsidR="0004703E" w:rsidRPr="0004703E" w:rsidRDefault="0004703E" w:rsidP="005E7ACF">
      <w:pPr>
        <w:spacing w:line="360" w:lineRule="auto"/>
        <w:ind w:firstLineChars="200" w:firstLine="480"/>
        <w:jc w:val="left"/>
        <w:rPr>
          <w:rFonts w:ascii="Times New Roman" w:hAnsi="Times New Roman" w:cs="Times New Roman"/>
          <w:sz w:val="24"/>
          <w:szCs w:val="24"/>
        </w:rPr>
      </w:pPr>
    </w:p>
    <w:p w:rsidR="005E7ACF" w:rsidRDefault="0004703E" w:rsidP="005E7ACF">
      <w:pPr>
        <w:spacing w:line="360" w:lineRule="auto"/>
        <w:ind w:firstLineChars="200" w:firstLine="482"/>
        <w:jc w:val="left"/>
        <w:rPr>
          <w:rFonts w:ascii="Times New Roman" w:hAnsi="Times New Roman" w:cs="Times New Roman"/>
          <w:b/>
          <w:sz w:val="24"/>
          <w:szCs w:val="24"/>
        </w:rPr>
      </w:pPr>
      <w:r>
        <w:rPr>
          <w:rFonts w:ascii="Times New Roman" w:hAnsi="Times New Roman" w:cs="Times New Roman" w:hint="eastAsia"/>
          <w:b/>
          <w:sz w:val="24"/>
          <w:szCs w:val="24"/>
        </w:rPr>
        <w:t>4.21</w:t>
      </w:r>
      <w:r w:rsidR="005E7ACF" w:rsidRPr="00BA7972">
        <w:rPr>
          <w:rFonts w:ascii="Times New Roman" w:hAnsi="Times New Roman" w:cs="Times New Roman" w:hint="eastAsia"/>
          <w:b/>
          <w:sz w:val="24"/>
          <w:szCs w:val="24"/>
        </w:rPr>
        <w:t>审核</w:t>
      </w:r>
      <w:r w:rsidR="005E7ACF" w:rsidRPr="00BA7972">
        <w:rPr>
          <w:rFonts w:ascii="Times New Roman" w:hAnsi="Times New Roman" w:cs="Times New Roman" w:hint="eastAsia"/>
          <w:b/>
          <w:sz w:val="24"/>
          <w:szCs w:val="24"/>
        </w:rPr>
        <w:t xml:space="preserve"> audit</w:t>
      </w:r>
    </w:p>
    <w:p w:rsidR="005E7ACF" w:rsidRDefault="005E7ACF" w:rsidP="005E7ACF">
      <w:pPr>
        <w:spacing w:line="360" w:lineRule="auto"/>
        <w:ind w:firstLineChars="200" w:firstLine="480"/>
        <w:jc w:val="left"/>
        <w:rPr>
          <w:rFonts w:ascii="Times New Roman" w:hAnsi="Times New Roman" w:cs="Times New Roman"/>
          <w:sz w:val="24"/>
          <w:szCs w:val="24"/>
        </w:rPr>
      </w:pPr>
      <w:r w:rsidRPr="0088660C">
        <w:rPr>
          <w:rFonts w:ascii="Times New Roman" w:hAnsi="Times New Roman" w:cs="Times New Roman" w:hint="eastAsia"/>
          <w:sz w:val="24"/>
          <w:szCs w:val="24"/>
        </w:rPr>
        <w:t>获取审核证据并予以客</w:t>
      </w:r>
      <w:r>
        <w:rPr>
          <w:rFonts w:ascii="Times New Roman" w:hAnsi="Times New Roman" w:cs="Times New Roman" w:hint="eastAsia"/>
          <w:sz w:val="24"/>
          <w:szCs w:val="24"/>
        </w:rPr>
        <w:t>观评价，以判定审核准则满足程度的系统的、独立的、形成文件的过程</w:t>
      </w:r>
      <w:r w:rsidRPr="0088660C">
        <w:rPr>
          <w:rFonts w:ascii="Times New Roman" w:hAnsi="Times New Roman" w:cs="Times New Roman" w:hint="eastAsia"/>
          <w:sz w:val="24"/>
          <w:szCs w:val="24"/>
        </w:rPr>
        <w:t>。</w:t>
      </w:r>
    </w:p>
    <w:p w:rsidR="005E7ACF" w:rsidRPr="0088660C" w:rsidRDefault="005E7ACF" w:rsidP="005E7ACF">
      <w:pPr>
        <w:spacing w:line="360" w:lineRule="auto"/>
        <w:ind w:firstLineChars="200" w:firstLine="480"/>
        <w:jc w:val="left"/>
        <w:rPr>
          <w:rFonts w:ascii="楷体" w:eastAsia="楷体" w:hAnsi="楷体" w:cs="Times New Roman"/>
          <w:sz w:val="24"/>
          <w:szCs w:val="24"/>
        </w:rPr>
      </w:pPr>
      <w:r w:rsidRPr="0088660C">
        <w:rPr>
          <w:rFonts w:ascii="楷体" w:eastAsia="楷体" w:hAnsi="楷体" w:cs="Times New Roman" w:hint="eastAsia"/>
          <w:sz w:val="24"/>
          <w:szCs w:val="24"/>
        </w:rPr>
        <w:t>注1</w:t>
      </w:r>
      <w:r w:rsidR="008D0FB0">
        <w:rPr>
          <w:rFonts w:ascii="楷体" w:eastAsia="楷体" w:hAnsi="楷体" w:cs="Times New Roman" w:hint="eastAsia"/>
          <w:sz w:val="24"/>
          <w:szCs w:val="24"/>
        </w:rPr>
        <w:t>：内部审核可</w:t>
      </w:r>
      <w:r w:rsidRPr="0088660C">
        <w:rPr>
          <w:rFonts w:ascii="楷体" w:eastAsia="楷体" w:hAnsi="楷体" w:cs="Times New Roman" w:hint="eastAsia"/>
          <w:sz w:val="24"/>
          <w:szCs w:val="24"/>
        </w:rPr>
        <w:t>由组织自行实施我行或外部其他方代表其实施。</w:t>
      </w:r>
    </w:p>
    <w:p w:rsidR="005E7ACF" w:rsidRPr="0088660C" w:rsidRDefault="005E7ACF" w:rsidP="005E7ACF">
      <w:pPr>
        <w:spacing w:line="360" w:lineRule="auto"/>
        <w:ind w:firstLineChars="200" w:firstLine="480"/>
        <w:jc w:val="left"/>
        <w:rPr>
          <w:rFonts w:ascii="楷体" w:eastAsia="楷体" w:hAnsi="楷体" w:cs="Times New Roman"/>
          <w:sz w:val="24"/>
          <w:szCs w:val="24"/>
        </w:rPr>
      </w:pPr>
      <w:r w:rsidRPr="0088660C">
        <w:rPr>
          <w:rFonts w:ascii="楷体" w:eastAsia="楷体" w:hAnsi="楷体" w:cs="Times New Roman" w:hint="eastAsia"/>
          <w:sz w:val="24"/>
          <w:szCs w:val="24"/>
        </w:rPr>
        <w:t>注2：审核可以是结合审核（结合两个或多个领域）</w:t>
      </w:r>
    </w:p>
    <w:p w:rsidR="005E7ACF" w:rsidRPr="0088660C" w:rsidRDefault="005E7ACF" w:rsidP="005E7ACF">
      <w:pPr>
        <w:spacing w:line="360" w:lineRule="auto"/>
        <w:ind w:firstLineChars="200" w:firstLine="480"/>
        <w:jc w:val="left"/>
        <w:rPr>
          <w:rFonts w:ascii="楷体" w:eastAsia="楷体" w:hAnsi="楷体" w:cs="Times New Roman"/>
          <w:sz w:val="24"/>
          <w:szCs w:val="24"/>
        </w:rPr>
      </w:pPr>
      <w:r w:rsidRPr="0088660C">
        <w:rPr>
          <w:rFonts w:ascii="楷体" w:eastAsia="楷体" w:hAnsi="楷体" w:cs="Times New Roman" w:hint="eastAsia"/>
          <w:sz w:val="24"/>
          <w:szCs w:val="24"/>
        </w:rPr>
        <w:t>注3：审核应由与被审核活动无责任关系、无偏见和无利益冲突的人员进行，以证实其独立性，</w:t>
      </w:r>
    </w:p>
    <w:p w:rsidR="005E7ACF" w:rsidRPr="0088660C" w:rsidRDefault="005E7ACF" w:rsidP="005E7ACF">
      <w:pPr>
        <w:spacing w:line="360" w:lineRule="auto"/>
        <w:ind w:firstLineChars="200" w:firstLine="480"/>
        <w:jc w:val="left"/>
        <w:rPr>
          <w:rFonts w:ascii="楷体" w:eastAsia="楷体" w:hAnsi="楷体" w:cs="Times New Roman"/>
          <w:sz w:val="24"/>
          <w:szCs w:val="24"/>
        </w:rPr>
      </w:pPr>
      <w:r w:rsidRPr="0088660C">
        <w:rPr>
          <w:rFonts w:ascii="楷体" w:eastAsia="楷体" w:hAnsi="楷体" w:cs="Times New Roman" w:hint="eastAsia"/>
          <w:sz w:val="24"/>
          <w:szCs w:val="24"/>
        </w:rPr>
        <w:t>注4：“审核证据”包括与审核准则相关且可验证的记录、事实陈述或其他信息；而“审核准则”则是指与审核证据进行比较时作为参照的一组方针、程序或要求，GB/T19011-2013中3.3和.2中分别对它们进行了定义。</w:t>
      </w:r>
    </w:p>
    <w:p w:rsidR="005E7ACF" w:rsidRDefault="005E7ACF" w:rsidP="005E7ACF">
      <w:pPr>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（引自《环境管理体系要求及使用指南》</w:t>
      </w:r>
      <w:r>
        <w:rPr>
          <w:rFonts w:ascii="Times New Roman" w:hAnsi="Times New Roman" w:cs="Times New Roman" w:hint="eastAsia"/>
          <w:sz w:val="24"/>
          <w:szCs w:val="24"/>
        </w:rPr>
        <w:t>3.13.1</w:t>
      </w:r>
      <w:r>
        <w:rPr>
          <w:rFonts w:ascii="Times New Roman" w:hAnsi="Times New Roman" w:cs="Times New Roman" w:hint="eastAsia"/>
          <w:sz w:val="24"/>
          <w:szCs w:val="24"/>
        </w:rPr>
        <w:t>）</w:t>
      </w:r>
    </w:p>
    <w:p w:rsidR="008B023C" w:rsidRPr="00BA7972" w:rsidRDefault="0004703E" w:rsidP="008B023C">
      <w:pPr>
        <w:spacing w:line="360" w:lineRule="auto"/>
        <w:ind w:firstLineChars="200" w:firstLine="482"/>
        <w:rPr>
          <w:rFonts w:ascii="Times New Roman" w:hAnsi="Times New Roman" w:cs="Times New Roman"/>
          <w:b/>
          <w:sz w:val="24"/>
          <w:szCs w:val="24"/>
        </w:rPr>
      </w:pPr>
      <w:r>
        <w:rPr>
          <w:rFonts w:ascii="Times New Roman" w:hAnsi="Times New Roman" w:cs="Times New Roman" w:hint="eastAsia"/>
          <w:b/>
          <w:sz w:val="24"/>
          <w:szCs w:val="24"/>
        </w:rPr>
        <w:t>4.22</w:t>
      </w:r>
      <w:r w:rsidR="008B023C" w:rsidRPr="00BA7972">
        <w:rPr>
          <w:rFonts w:ascii="Times New Roman" w:hAnsi="Times New Roman" w:cs="Times New Roman" w:hint="eastAsia"/>
          <w:b/>
          <w:sz w:val="24"/>
          <w:szCs w:val="24"/>
        </w:rPr>
        <w:t xml:space="preserve"> </w:t>
      </w:r>
      <w:r w:rsidR="008B023C" w:rsidRPr="00BA7972">
        <w:rPr>
          <w:rFonts w:ascii="Times New Roman" w:hAnsi="Times New Roman" w:cs="Times New Roman" w:hint="eastAsia"/>
          <w:b/>
          <w:sz w:val="24"/>
          <w:szCs w:val="24"/>
        </w:rPr>
        <w:t>持续改进</w:t>
      </w:r>
      <w:r w:rsidR="008B023C" w:rsidRPr="00BA7972">
        <w:rPr>
          <w:rFonts w:ascii="Times New Roman" w:hAnsi="Times New Roman" w:cs="Times New Roman" w:hint="eastAsia"/>
          <w:b/>
          <w:sz w:val="24"/>
          <w:szCs w:val="24"/>
        </w:rPr>
        <w:t>continual improvement</w:t>
      </w:r>
    </w:p>
    <w:p w:rsidR="008B023C" w:rsidRPr="00BA7972" w:rsidRDefault="008B023C" w:rsidP="008B023C">
      <w:pPr>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提高绩效</w:t>
      </w:r>
      <w:r w:rsidRPr="00BA7972">
        <w:rPr>
          <w:rFonts w:ascii="Times New Roman" w:hAnsi="Times New Roman" w:cs="Times New Roman" w:hint="eastAsia"/>
          <w:sz w:val="24"/>
          <w:szCs w:val="24"/>
        </w:rPr>
        <w:t>的循环活动</w:t>
      </w:r>
    </w:p>
    <w:p w:rsidR="008B023C" w:rsidRPr="00BA7972" w:rsidRDefault="008B023C" w:rsidP="008B023C">
      <w:pPr>
        <w:spacing w:line="360" w:lineRule="auto"/>
        <w:ind w:firstLineChars="200" w:firstLine="480"/>
        <w:jc w:val="left"/>
        <w:rPr>
          <w:rFonts w:ascii="楷体" w:eastAsia="楷体" w:hAnsi="楷体" w:cs="Times New Roman"/>
          <w:sz w:val="24"/>
          <w:szCs w:val="24"/>
        </w:rPr>
      </w:pPr>
      <w:r w:rsidRPr="00BA7972">
        <w:rPr>
          <w:rFonts w:ascii="楷体" w:eastAsia="楷体" w:hAnsi="楷体" w:cs="Times New Roman" w:hint="eastAsia"/>
          <w:sz w:val="24"/>
          <w:szCs w:val="24"/>
        </w:rPr>
        <w:t>注：为改进制定目标和寻找机会的过程是一个通过利用审核发现和审核结论、数据分析、管理、评审或其他方法的持续过程，通常会产生纠正措施或预防措施。</w:t>
      </w:r>
    </w:p>
    <w:p w:rsidR="008B023C" w:rsidRPr="008B023C" w:rsidRDefault="008B023C" w:rsidP="008B023C">
      <w:pPr>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（引自《环境管理体系要求及使用指南》</w:t>
      </w:r>
      <w:r>
        <w:rPr>
          <w:rFonts w:ascii="Times New Roman" w:hAnsi="Times New Roman" w:cs="Times New Roman" w:hint="eastAsia"/>
          <w:sz w:val="24"/>
          <w:szCs w:val="24"/>
        </w:rPr>
        <w:t>3.2.1</w:t>
      </w:r>
      <w:r>
        <w:rPr>
          <w:rFonts w:ascii="Times New Roman" w:hAnsi="Times New Roman" w:cs="Times New Roman" w:hint="eastAsia"/>
          <w:sz w:val="24"/>
          <w:szCs w:val="24"/>
        </w:rPr>
        <w:t>）</w:t>
      </w:r>
    </w:p>
    <w:p w:rsidR="005E7ACF" w:rsidRPr="008B023C" w:rsidRDefault="0004703E" w:rsidP="008B023C">
      <w:pPr>
        <w:spacing w:line="360" w:lineRule="auto"/>
        <w:ind w:firstLineChars="200" w:firstLine="482"/>
        <w:rPr>
          <w:rFonts w:ascii="Times New Roman" w:hAnsi="Times New Roman" w:cs="Times New Roman"/>
          <w:b/>
          <w:sz w:val="24"/>
          <w:szCs w:val="24"/>
        </w:rPr>
      </w:pPr>
      <w:r>
        <w:rPr>
          <w:rFonts w:ascii="Times New Roman" w:hAnsi="Times New Roman" w:cs="Times New Roman" w:hint="eastAsia"/>
          <w:b/>
          <w:sz w:val="24"/>
          <w:szCs w:val="24"/>
        </w:rPr>
        <w:t>4</w:t>
      </w:r>
      <w:r w:rsidR="005E7ACF" w:rsidRPr="008B023C">
        <w:rPr>
          <w:rFonts w:ascii="Times New Roman" w:hAnsi="Times New Roman" w:cs="Times New Roman"/>
          <w:b/>
          <w:sz w:val="24"/>
          <w:szCs w:val="24"/>
        </w:rPr>
        <w:t>.</w:t>
      </w:r>
      <w:r w:rsidR="0041763B">
        <w:rPr>
          <w:rFonts w:ascii="Times New Roman" w:hAnsi="Times New Roman" w:cs="Times New Roman" w:hint="eastAsia"/>
          <w:b/>
          <w:sz w:val="24"/>
          <w:szCs w:val="24"/>
        </w:rPr>
        <w:t>2</w:t>
      </w:r>
      <w:r>
        <w:rPr>
          <w:rFonts w:ascii="Times New Roman" w:hAnsi="Times New Roman" w:cs="Times New Roman" w:hint="eastAsia"/>
          <w:b/>
          <w:sz w:val="24"/>
          <w:szCs w:val="24"/>
        </w:rPr>
        <w:t>3</w:t>
      </w:r>
      <w:r w:rsidR="005E7ACF" w:rsidRPr="008B023C">
        <w:rPr>
          <w:rFonts w:asciiTheme="minorEastAsia" w:hAnsiTheme="minorEastAsia" w:hint="eastAsia"/>
          <w:b/>
          <w:sz w:val="24"/>
          <w:szCs w:val="24"/>
        </w:rPr>
        <w:t xml:space="preserve">  绩效</w:t>
      </w:r>
      <w:r w:rsidR="005E7ACF" w:rsidRPr="008B023C">
        <w:rPr>
          <w:rFonts w:ascii="Times New Roman" w:hAnsi="Times New Roman" w:cs="Times New Roman"/>
          <w:b/>
          <w:sz w:val="24"/>
          <w:szCs w:val="24"/>
        </w:rPr>
        <w:t xml:space="preserve"> performance</w:t>
      </w:r>
    </w:p>
    <w:p w:rsidR="005E7ACF" w:rsidRDefault="005E7ACF" w:rsidP="005E7ACF">
      <w:pPr>
        <w:ind w:firstLineChars="200" w:firstLine="480"/>
        <w:rPr>
          <w:rFonts w:asciiTheme="minorEastAsia" w:hAnsiTheme="minorEastAsia"/>
          <w:sz w:val="24"/>
          <w:szCs w:val="24"/>
        </w:rPr>
      </w:pPr>
      <w:r w:rsidRPr="00B70474">
        <w:rPr>
          <w:rFonts w:asciiTheme="minorEastAsia" w:hAnsiTheme="minorEastAsia" w:hint="eastAsia"/>
          <w:sz w:val="24"/>
          <w:szCs w:val="24"/>
        </w:rPr>
        <w:t>可度量的结果</w:t>
      </w:r>
    </w:p>
    <w:p w:rsidR="005E7ACF" w:rsidRDefault="005E7ACF" w:rsidP="005E7ACF">
      <w:pPr>
        <w:spacing w:line="360" w:lineRule="auto"/>
        <w:ind w:firstLineChars="200" w:firstLine="480"/>
        <w:jc w:val="left"/>
        <w:rPr>
          <w:rFonts w:ascii="楷体" w:eastAsia="楷体" w:hAnsi="楷体" w:cs="Times New Roman"/>
          <w:sz w:val="24"/>
          <w:szCs w:val="24"/>
        </w:rPr>
      </w:pPr>
      <w:r>
        <w:rPr>
          <w:rFonts w:asciiTheme="minorEastAsia" w:hAnsiTheme="minorEastAsia" w:cs="Times New Roman" w:hint="eastAsia"/>
          <w:sz w:val="24"/>
          <w:szCs w:val="24"/>
        </w:rPr>
        <w:t>（</w:t>
      </w:r>
      <w:r w:rsidRPr="00BB0195">
        <w:rPr>
          <w:rFonts w:asciiTheme="minorEastAsia" w:hAnsiTheme="minorEastAsia" w:cs="Times New Roman" w:hint="eastAsia"/>
          <w:sz w:val="24"/>
          <w:szCs w:val="24"/>
        </w:rPr>
        <w:t>引自</w:t>
      </w:r>
      <w:r w:rsidRPr="00F758F7">
        <w:rPr>
          <w:rFonts w:ascii="Times New Roman" w:hAnsi="Times New Roman" w:cs="Times New Roman" w:hint="eastAsia"/>
          <w:sz w:val="24"/>
          <w:szCs w:val="24"/>
        </w:rPr>
        <w:t>《</w:t>
      </w:r>
      <w:r>
        <w:rPr>
          <w:rFonts w:ascii="Times New Roman" w:hAnsi="Times New Roman" w:cs="Times New Roman" w:hint="eastAsia"/>
          <w:sz w:val="24"/>
          <w:szCs w:val="24"/>
        </w:rPr>
        <w:t>质量管理体系要求</w:t>
      </w:r>
      <w:r w:rsidRPr="00F758F7">
        <w:rPr>
          <w:rFonts w:ascii="Times New Roman" w:hAnsi="Times New Roman" w:cs="Times New Roman" w:hint="eastAsia"/>
          <w:sz w:val="24"/>
          <w:szCs w:val="24"/>
        </w:rPr>
        <w:t>》</w:t>
      </w:r>
      <w:r>
        <w:rPr>
          <w:rFonts w:ascii="Times New Roman" w:hAnsi="Times New Roman" w:cs="Times New Roman" w:hint="eastAsia"/>
          <w:sz w:val="24"/>
          <w:szCs w:val="24"/>
        </w:rPr>
        <w:t>的</w:t>
      </w:r>
      <w:r>
        <w:rPr>
          <w:rFonts w:ascii="Times New Roman" w:hAnsi="Times New Roman" w:cs="Times New Roman" w:hint="eastAsia"/>
          <w:sz w:val="24"/>
          <w:szCs w:val="24"/>
        </w:rPr>
        <w:t>3.7.8</w:t>
      </w:r>
      <w:r>
        <w:rPr>
          <w:rFonts w:ascii="楷体" w:eastAsia="楷体" w:hAnsi="楷体" w:cs="Times New Roman" w:hint="eastAsia"/>
          <w:sz w:val="24"/>
          <w:szCs w:val="24"/>
        </w:rPr>
        <w:t>）</w:t>
      </w:r>
    </w:p>
    <w:p w:rsidR="00F71E2D" w:rsidRPr="008B023C" w:rsidRDefault="0004703E" w:rsidP="008B023C">
      <w:pPr>
        <w:spacing w:line="360" w:lineRule="auto"/>
        <w:ind w:firstLineChars="200" w:firstLine="482"/>
        <w:jc w:val="left"/>
        <w:rPr>
          <w:rFonts w:ascii="Times New Roman" w:eastAsia="楷体" w:hAnsi="Times New Roman" w:cs="Times New Roman"/>
          <w:sz w:val="24"/>
          <w:szCs w:val="24"/>
        </w:rPr>
      </w:pPr>
      <w:r>
        <w:rPr>
          <w:rFonts w:ascii="Times New Roman" w:eastAsia="楷体" w:hAnsi="Times New Roman" w:cs="Times New Roman" w:hint="eastAsia"/>
          <w:b/>
          <w:sz w:val="24"/>
          <w:szCs w:val="24"/>
        </w:rPr>
        <w:t>4</w:t>
      </w:r>
      <w:r w:rsidR="008B023C" w:rsidRPr="008B023C">
        <w:rPr>
          <w:rFonts w:ascii="Times New Roman" w:eastAsia="楷体" w:hAnsi="Times New Roman" w:cs="Times New Roman"/>
          <w:b/>
          <w:sz w:val="24"/>
          <w:szCs w:val="24"/>
        </w:rPr>
        <w:t>.</w:t>
      </w:r>
      <w:r w:rsidR="006E1ED4">
        <w:rPr>
          <w:rFonts w:ascii="Times New Roman" w:eastAsia="楷体" w:hAnsi="Times New Roman" w:cs="Times New Roman" w:hint="eastAsia"/>
          <w:b/>
          <w:sz w:val="24"/>
          <w:szCs w:val="24"/>
        </w:rPr>
        <w:t>2</w:t>
      </w:r>
      <w:r>
        <w:rPr>
          <w:rFonts w:ascii="Times New Roman" w:eastAsia="楷体" w:hAnsi="Times New Roman" w:cs="Times New Roman" w:hint="eastAsia"/>
          <w:b/>
          <w:sz w:val="24"/>
          <w:szCs w:val="24"/>
        </w:rPr>
        <w:t>4</w:t>
      </w:r>
      <w:r w:rsidR="008B023C" w:rsidRPr="00F71E2D">
        <w:rPr>
          <w:rFonts w:asciiTheme="minorEastAsia" w:hAnsiTheme="minorEastAsia" w:hint="eastAsia"/>
          <w:b/>
          <w:sz w:val="24"/>
          <w:szCs w:val="24"/>
        </w:rPr>
        <w:t>社会责任绩效</w:t>
      </w:r>
      <w:r w:rsidR="008B023C">
        <w:rPr>
          <w:rFonts w:asciiTheme="minorEastAsia" w:hAnsiTheme="minorEastAsia" w:hint="eastAsia"/>
          <w:b/>
          <w:sz w:val="24"/>
          <w:szCs w:val="24"/>
        </w:rPr>
        <w:t xml:space="preserve"> </w:t>
      </w:r>
      <w:r w:rsidR="008B023C">
        <w:rPr>
          <w:rFonts w:ascii="Times New Roman" w:hAnsi="Times New Roman" w:cs="Times New Roman" w:hint="eastAsia"/>
          <w:b/>
          <w:sz w:val="24"/>
          <w:szCs w:val="24"/>
        </w:rPr>
        <w:t>social responsibility performance</w:t>
      </w:r>
    </w:p>
    <w:p w:rsidR="00B70474" w:rsidRDefault="008B023C" w:rsidP="008B023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有关企业</w:t>
      </w:r>
      <w:r w:rsidR="00F71E2D" w:rsidRPr="008B023C">
        <w:rPr>
          <w:rFonts w:asciiTheme="minorEastAsia" w:hAnsiTheme="minorEastAsia" w:hint="eastAsia"/>
          <w:sz w:val="24"/>
          <w:szCs w:val="24"/>
        </w:rPr>
        <w:t>社会责任活动的结果或产出的定性或定量信息。它是可比的，且能证实随时间推移而发生的变化。</w:t>
      </w:r>
    </w:p>
    <w:p w:rsidR="008B023C" w:rsidRDefault="008B023C" w:rsidP="008B023C">
      <w:pPr>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（引自《</w:t>
      </w:r>
      <w:r>
        <w:rPr>
          <w:rFonts w:ascii="Times New Roman" w:hAnsi="Times New Roman" w:cs="Times New Roman" w:hint="eastAsia"/>
          <w:sz w:val="24"/>
          <w:szCs w:val="24"/>
        </w:rPr>
        <w:t>ISO26000</w:t>
      </w:r>
      <w:r>
        <w:rPr>
          <w:rFonts w:ascii="Times New Roman" w:hAnsi="Times New Roman" w:cs="Times New Roman" w:hint="eastAsia"/>
          <w:sz w:val="24"/>
          <w:szCs w:val="24"/>
        </w:rPr>
        <w:t>社会责任体系》的</w:t>
      </w:r>
      <w:r>
        <w:rPr>
          <w:rFonts w:ascii="Times New Roman" w:hAnsi="Times New Roman" w:cs="Times New Roman" w:hint="eastAsia"/>
          <w:sz w:val="24"/>
          <w:szCs w:val="24"/>
        </w:rPr>
        <w:t>3.1</w:t>
      </w:r>
      <w:r>
        <w:rPr>
          <w:rFonts w:ascii="Times New Roman" w:hAnsi="Times New Roman" w:cs="Times New Roman" w:hint="eastAsia"/>
          <w:sz w:val="24"/>
          <w:szCs w:val="24"/>
        </w:rPr>
        <w:t>）</w:t>
      </w:r>
    </w:p>
    <w:p w:rsidR="008B023C" w:rsidRDefault="0004703E" w:rsidP="008B023C">
      <w:pPr>
        <w:spacing w:line="360" w:lineRule="auto"/>
        <w:ind w:firstLineChars="200" w:firstLine="482"/>
        <w:jc w:val="left"/>
        <w:rPr>
          <w:rFonts w:ascii="Times New Roman" w:hAnsi="Times New Roman" w:cs="Times New Roman"/>
          <w:b/>
          <w:sz w:val="24"/>
          <w:szCs w:val="24"/>
        </w:rPr>
      </w:pPr>
      <w:r>
        <w:rPr>
          <w:rFonts w:ascii="Times New Roman" w:eastAsia="楷体" w:hAnsi="Times New Roman" w:cs="Times New Roman" w:hint="eastAsia"/>
          <w:b/>
          <w:sz w:val="24"/>
          <w:szCs w:val="24"/>
        </w:rPr>
        <w:lastRenderedPageBreak/>
        <w:t>4</w:t>
      </w:r>
      <w:r w:rsidR="008B023C" w:rsidRPr="008B023C">
        <w:rPr>
          <w:rFonts w:ascii="Times New Roman" w:eastAsia="楷体" w:hAnsi="Times New Roman" w:cs="Times New Roman"/>
          <w:b/>
          <w:sz w:val="24"/>
          <w:szCs w:val="24"/>
        </w:rPr>
        <w:t>.</w:t>
      </w:r>
      <w:r>
        <w:rPr>
          <w:rFonts w:ascii="Times New Roman" w:eastAsia="楷体" w:hAnsi="Times New Roman" w:cs="Times New Roman" w:hint="eastAsia"/>
          <w:b/>
          <w:sz w:val="24"/>
          <w:szCs w:val="24"/>
        </w:rPr>
        <w:t>25</w:t>
      </w:r>
      <w:r w:rsidR="008B023C">
        <w:rPr>
          <w:rFonts w:asciiTheme="minorEastAsia" w:hAnsiTheme="minorEastAsia" w:hint="eastAsia"/>
          <w:b/>
          <w:sz w:val="24"/>
          <w:szCs w:val="24"/>
        </w:rPr>
        <w:t>环境</w:t>
      </w:r>
      <w:r w:rsidR="008B023C" w:rsidRPr="00F71E2D">
        <w:rPr>
          <w:rFonts w:asciiTheme="minorEastAsia" w:hAnsiTheme="minorEastAsia" w:hint="eastAsia"/>
          <w:b/>
          <w:sz w:val="24"/>
          <w:szCs w:val="24"/>
        </w:rPr>
        <w:t>绩效</w:t>
      </w:r>
      <w:r w:rsidR="008B023C">
        <w:rPr>
          <w:rFonts w:asciiTheme="minorEastAsia" w:hAnsiTheme="minorEastAsia" w:hint="eastAsia"/>
          <w:b/>
          <w:sz w:val="24"/>
          <w:szCs w:val="24"/>
        </w:rPr>
        <w:t xml:space="preserve"> </w:t>
      </w:r>
      <w:r w:rsidR="008B023C">
        <w:rPr>
          <w:rFonts w:ascii="Times New Roman" w:hAnsi="Times New Roman" w:cs="Times New Roman" w:hint="eastAsia"/>
          <w:b/>
          <w:sz w:val="24"/>
          <w:szCs w:val="24"/>
        </w:rPr>
        <w:t>environment performance</w:t>
      </w:r>
    </w:p>
    <w:p w:rsidR="009A0387" w:rsidRDefault="009A0387" w:rsidP="009A0387">
      <w:pPr>
        <w:spacing w:line="360" w:lineRule="auto"/>
        <w:ind w:firstLineChars="200" w:firstLine="480"/>
        <w:rPr>
          <w:rFonts w:asciiTheme="minorEastAsia" w:hAnsiTheme="minorEastAsia"/>
          <w:sz w:val="24"/>
          <w:szCs w:val="24"/>
        </w:rPr>
      </w:pPr>
      <w:r w:rsidRPr="009A0387">
        <w:rPr>
          <w:rFonts w:asciiTheme="minorEastAsia" w:hAnsiTheme="minorEastAsia" w:cs="Times New Roman"/>
          <w:sz w:val="24"/>
          <w:szCs w:val="24"/>
        </w:rPr>
        <w:t>与环境</w:t>
      </w:r>
      <w:r>
        <w:rPr>
          <w:rFonts w:asciiTheme="minorEastAsia" w:hAnsiTheme="minorEastAsia" w:cs="Times New Roman"/>
          <w:sz w:val="24"/>
          <w:szCs w:val="24"/>
        </w:rPr>
        <w:t>要素有关的管理的</w:t>
      </w:r>
      <w:r w:rsidRPr="008B023C">
        <w:rPr>
          <w:rFonts w:asciiTheme="minorEastAsia" w:hAnsiTheme="minorEastAsia" w:hint="eastAsia"/>
          <w:sz w:val="24"/>
          <w:szCs w:val="24"/>
        </w:rPr>
        <w:t>结果或产出的定性或定量信息。它是可比的，且能证实随时间推移而发生的变化。</w:t>
      </w:r>
    </w:p>
    <w:p w:rsidR="000A49B8" w:rsidRDefault="0004703E" w:rsidP="009A0387">
      <w:pPr>
        <w:spacing w:line="360" w:lineRule="auto"/>
        <w:ind w:firstLineChars="200" w:firstLine="482"/>
        <w:rPr>
          <w:rFonts w:ascii="Times New Roman" w:hAnsi="Times New Roman" w:cs="Times New Roman"/>
          <w:b/>
          <w:sz w:val="24"/>
          <w:szCs w:val="24"/>
        </w:rPr>
      </w:pPr>
      <w:r>
        <w:rPr>
          <w:rFonts w:ascii="Times New Roman" w:hAnsi="Times New Roman" w:cs="Times New Roman" w:hint="eastAsia"/>
          <w:b/>
          <w:sz w:val="24"/>
          <w:szCs w:val="24"/>
        </w:rPr>
        <w:t>4</w:t>
      </w:r>
      <w:r w:rsidR="006E1ED4">
        <w:rPr>
          <w:rFonts w:ascii="Times New Roman" w:hAnsi="Times New Roman" w:cs="Times New Roman"/>
          <w:b/>
          <w:sz w:val="24"/>
          <w:szCs w:val="24"/>
        </w:rPr>
        <w:t>.2</w:t>
      </w:r>
      <w:r>
        <w:rPr>
          <w:rFonts w:ascii="Times New Roman" w:hAnsi="Times New Roman" w:cs="Times New Roman" w:hint="eastAsia"/>
          <w:b/>
          <w:sz w:val="24"/>
          <w:szCs w:val="24"/>
        </w:rPr>
        <w:t>6</w:t>
      </w:r>
      <w:r w:rsidR="009A0387">
        <w:rPr>
          <w:rFonts w:ascii="Times New Roman" w:hAnsi="Times New Roman" w:cs="Times New Roman" w:hint="eastAsia"/>
          <w:b/>
          <w:sz w:val="24"/>
          <w:szCs w:val="24"/>
        </w:rPr>
        <w:t xml:space="preserve"> </w:t>
      </w:r>
      <w:r w:rsidR="000A49B8">
        <w:rPr>
          <w:rFonts w:ascii="Times New Roman" w:hAnsi="Times New Roman" w:cs="Times New Roman" w:hint="eastAsia"/>
          <w:b/>
          <w:sz w:val="24"/>
          <w:szCs w:val="24"/>
        </w:rPr>
        <w:t>目标</w:t>
      </w:r>
      <w:r w:rsidR="000A49B8">
        <w:rPr>
          <w:rFonts w:ascii="Times New Roman" w:hAnsi="Times New Roman" w:cs="Times New Roman" w:hint="eastAsia"/>
          <w:b/>
          <w:sz w:val="24"/>
          <w:szCs w:val="24"/>
        </w:rPr>
        <w:t xml:space="preserve"> objective</w:t>
      </w:r>
    </w:p>
    <w:p w:rsidR="000A49B8" w:rsidRDefault="000A49B8" w:rsidP="000A49B8">
      <w:pPr>
        <w:spacing w:line="360" w:lineRule="auto"/>
        <w:ind w:firstLineChars="200" w:firstLine="480"/>
        <w:rPr>
          <w:rFonts w:ascii="Times New Roman" w:hAnsi="Times New Roman" w:cs="Times New Roman"/>
          <w:sz w:val="24"/>
          <w:szCs w:val="24"/>
        </w:rPr>
      </w:pPr>
      <w:r w:rsidRPr="000A49B8">
        <w:rPr>
          <w:rFonts w:ascii="Times New Roman" w:hAnsi="Times New Roman" w:cs="Times New Roman" w:hint="eastAsia"/>
          <w:sz w:val="24"/>
          <w:szCs w:val="24"/>
        </w:rPr>
        <w:t>要实现的结果</w:t>
      </w:r>
      <w:r>
        <w:rPr>
          <w:rFonts w:ascii="Times New Roman" w:hAnsi="Times New Roman" w:cs="Times New Roman" w:hint="eastAsia"/>
          <w:sz w:val="24"/>
          <w:szCs w:val="24"/>
        </w:rPr>
        <w:t>，这一结果可以是战略的、战术的或操作层面的。</w:t>
      </w:r>
      <w:r w:rsidRPr="000A49B8">
        <w:rPr>
          <w:rFonts w:ascii="Times New Roman" w:hAnsi="Times New Roman" w:cs="Times New Roman" w:hint="eastAsia"/>
          <w:sz w:val="24"/>
          <w:szCs w:val="24"/>
        </w:rPr>
        <w:t>目标可以涉及不同的领域</w:t>
      </w:r>
      <w:r>
        <w:rPr>
          <w:rFonts w:ascii="Times New Roman" w:hAnsi="Times New Roman" w:cs="Times New Roman" w:hint="eastAsia"/>
          <w:sz w:val="24"/>
          <w:szCs w:val="24"/>
        </w:rPr>
        <w:t>（如</w:t>
      </w:r>
      <w:r w:rsidRPr="000A49B8">
        <w:rPr>
          <w:rFonts w:ascii="Times New Roman" w:hAnsi="Times New Roman" w:cs="Times New Roman" w:hint="eastAsia"/>
          <w:sz w:val="24"/>
          <w:szCs w:val="24"/>
        </w:rPr>
        <w:t>财务的、职业健康</w:t>
      </w:r>
      <w:r>
        <w:rPr>
          <w:rFonts w:ascii="Times New Roman" w:hAnsi="Times New Roman" w:cs="Times New Roman" w:hint="eastAsia"/>
          <w:sz w:val="24"/>
          <w:szCs w:val="24"/>
        </w:rPr>
        <w:t>与安全的和环境的目标），并可应用于不同的层次（如：战略的、组织整体的、项目的、产品和过程的</w:t>
      </w:r>
      <w:r w:rsidR="00041C03">
        <w:rPr>
          <w:rFonts w:ascii="Times New Roman" w:hAnsi="Times New Roman" w:cs="Times New Roman" w:hint="eastAsia"/>
          <w:sz w:val="24"/>
          <w:szCs w:val="24"/>
        </w:rPr>
        <w:t>）。</w:t>
      </w:r>
    </w:p>
    <w:p w:rsidR="00041C03" w:rsidRDefault="00041C03" w:rsidP="00041C03">
      <w:pPr>
        <w:spacing w:line="360" w:lineRule="auto"/>
        <w:ind w:firstLineChars="200" w:firstLine="480"/>
        <w:jc w:val="left"/>
        <w:rPr>
          <w:rFonts w:ascii="楷体" w:eastAsia="楷体" w:hAnsi="楷体" w:cs="Times New Roman"/>
          <w:sz w:val="24"/>
          <w:szCs w:val="24"/>
        </w:rPr>
      </w:pPr>
      <w:r>
        <w:rPr>
          <w:rFonts w:asciiTheme="minorEastAsia" w:hAnsiTheme="minorEastAsia" w:cs="Times New Roman" w:hint="eastAsia"/>
          <w:sz w:val="24"/>
          <w:szCs w:val="24"/>
        </w:rPr>
        <w:t>（</w:t>
      </w:r>
      <w:r w:rsidRPr="00BB0195">
        <w:rPr>
          <w:rFonts w:asciiTheme="minorEastAsia" w:hAnsiTheme="minorEastAsia" w:cs="Times New Roman" w:hint="eastAsia"/>
          <w:sz w:val="24"/>
          <w:szCs w:val="24"/>
        </w:rPr>
        <w:t>引自</w:t>
      </w:r>
      <w:r w:rsidRPr="00F758F7">
        <w:rPr>
          <w:rFonts w:ascii="Times New Roman" w:hAnsi="Times New Roman" w:cs="Times New Roman" w:hint="eastAsia"/>
          <w:sz w:val="24"/>
          <w:szCs w:val="24"/>
        </w:rPr>
        <w:t>《</w:t>
      </w:r>
      <w:r>
        <w:rPr>
          <w:rFonts w:ascii="Times New Roman" w:hAnsi="Times New Roman" w:cs="Times New Roman" w:hint="eastAsia"/>
          <w:sz w:val="24"/>
          <w:szCs w:val="24"/>
        </w:rPr>
        <w:t>质量管理体系要求</w:t>
      </w:r>
      <w:r w:rsidRPr="00F758F7">
        <w:rPr>
          <w:rFonts w:ascii="Times New Roman" w:hAnsi="Times New Roman" w:cs="Times New Roman" w:hint="eastAsia"/>
          <w:sz w:val="24"/>
          <w:szCs w:val="24"/>
        </w:rPr>
        <w:t>》</w:t>
      </w:r>
      <w:r>
        <w:rPr>
          <w:rFonts w:ascii="Times New Roman" w:hAnsi="Times New Roman" w:cs="Times New Roman" w:hint="eastAsia"/>
          <w:sz w:val="24"/>
          <w:szCs w:val="24"/>
        </w:rPr>
        <w:t>的</w:t>
      </w:r>
      <w:r>
        <w:rPr>
          <w:rFonts w:ascii="Times New Roman" w:hAnsi="Times New Roman" w:cs="Times New Roman" w:hint="eastAsia"/>
          <w:sz w:val="24"/>
          <w:szCs w:val="24"/>
        </w:rPr>
        <w:t>3.2.5</w:t>
      </w:r>
      <w:r>
        <w:rPr>
          <w:rFonts w:ascii="楷体" w:eastAsia="楷体" w:hAnsi="楷体" w:cs="Times New Roman" w:hint="eastAsia"/>
          <w:sz w:val="24"/>
          <w:szCs w:val="24"/>
        </w:rPr>
        <w:t>）</w:t>
      </w:r>
    </w:p>
    <w:p w:rsidR="009A0387" w:rsidRDefault="0004703E" w:rsidP="009A0387">
      <w:pPr>
        <w:spacing w:line="360" w:lineRule="auto"/>
        <w:ind w:firstLineChars="200" w:firstLine="482"/>
        <w:rPr>
          <w:rFonts w:ascii="Times New Roman" w:hAnsi="Times New Roman" w:cs="Times New Roman"/>
          <w:b/>
          <w:sz w:val="24"/>
          <w:szCs w:val="24"/>
        </w:rPr>
      </w:pPr>
      <w:r>
        <w:rPr>
          <w:rFonts w:ascii="Times New Roman" w:hAnsi="Times New Roman" w:cs="Times New Roman" w:hint="eastAsia"/>
          <w:b/>
          <w:sz w:val="24"/>
          <w:szCs w:val="24"/>
        </w:rPr>
        <w:t>4.27</w:t>
      </w:r>
      <w:r w:rsidR="002952FD">
        <w:rPr>
          <w:rFonts w:ascii="Times New Roman" w:hAnsi="Times New Roman" w:cs="Times New Roman" w:hint="eastAsia"/>
          <w:b/>
          <w:sz w:val="24"/>
          <w:szCs w:val="24"/>
        </w:rPr>
        <w:t>企业</w:t>
      </w:r>
      <w:r w:rsidR="000A49B8">
        <w:rPr>
          <w:rFonts w:ascii="Times New Roman" w:hAnsi="Times New Roman" w:cs="Times New Roman" w:hint="eastAsia"/>
          <w:b/>
          <w:sz w:val="24"/>
          <w:szCs w:val="24"/>
        </w:rPr>
        <w:t>可持续发展目标</w:t>
      </w:r>
      <w:r w:rsidR="00041C03">
        <w:rPr>
          <w:rFonts w:ascii="Times New Roman" w:hAnsi="Times New Roman" w:cs="Times New Roman" w:hint="eastAsia"/>
          <w:b/>
          <w:sz w:val="24"/>
          <w:szCs w:val="24"/>
        </w:rPr>
        <w:t xml:space="preserve"> </w:t>
      </w:r>
      <w:r w:rsidR="002952FD">
        <w:rPr>
          <w:rFonts w:ascii="Times New Roman" w:hAnsi="Times New Roman" w:cs="Times New Roman" w:hint="eastAsia"/>
          <w:b/>
          <w:sz w:val="24"/>
          <w:szCs w:val="24"/>
        </w:rPr>
        <w:t xml:space="preserve"> firm </w:t>
      </w:r>
      <w:r w:rsidR="00041C03">
        <w:rPr>
          <w:rFonts w:ascii="Times New Roman" w:hAnsi="Times New Roman" w:cs="Times New Roman" w:hint="eastAsia"/>
          <w:b/>
          <w:sz w:val="24"/>
          <w:szCs w:val="24"/>
        </w:rPr>
        <w:t>sustainable development objective</w:t>
      </w:r>
    </w:p>
    <w:p w:rsidR="002952FD" w:rsidRDefault="002952FD" w:rsidP="002952FD">
      <w:pPr>
        <w:spacing w:line="360" w:lineRule="auto"/>
        <w:ind w:firstLineChars="200" w:firstLine="480"/>
        <w:rPr>
          <w:rFonts w:ascii="Times New Roman" w:hAnsi="Times New Roman" w:cs="Times New Roman"/>
          <w:sz w:val="24"/>
          <w:szCs w:val="24"/>
        </w:rPr>
      </w:pPr>
      <w:r w:rsidRPr="002952FD">
        <w:rPr>
          <w:rFonts w:ascii="Times New Roman" w:hAnsi="Times New Roman" w:cs="Times New Roman" w:hint="eastAsia"/>
          <w:sz w:val="24"/>
          <w:szCs w:val="24"/>
        </w:rPr>
        <w:t>企业为实现</w:t>
      </w:r>
      <w:r w:rsidR="00AA7468">
        <w:rPr>
          <w:rFonts w:ascii="Times New Roman" w:hAnsi="Times New Roman" w:cs="Times New Roman" w:hint="eastAsia"/>
          <w:sz w:val="24"/>
          <w:szCs w:val="24"/>
        </w:rPr>
        <w:t>工业企业的可持续性要求（</w:t>
      </w:r>
      <w:r w:rsidR="00AA7468">
        <w:rPr>
          <w:rFonts w:ascii="Times New Roman" w:hAnsi="Times New Roman" w:cs="Times New Roman" w:hint="eastAsia"/>
          <w:sz w:val="24"/>
          <w:szCs w:val="24"/>
        </w:rPr>
        <w:t>3.6</w:t>
      </w:r>
      <w:r w:rsidR="00AA7468">
        <w:rPr>
          <w:rFonts w:ascii="Times New Roman" w:hAnsi="Times New Roman" w:cs="Times New Roman" w:hint="eastAsia"/>
          <w:sz w:val="24"/>
          <w:szCs w:val="24"/>
        </w:rPr>
        <w:t>），综合考虑社会、环境和经济三者的平衡性，要实现的结果。</w:t>
      </w:r>
    </w:p>
    <w:p w:rsidR="00E67F6E" w:rsidRDefault="0004703E" w:rsidP="00E67F6E">
      <w:pPr>
        <w:spacing w:line="360" w:lineRule="auto"/>
        <w:ind w:firstLineChars="200" w:firstLine="482"/>
        <w:rPr>
          <w:rFonts w:ascii="Times New Roman" w:hAnsi="Times New Roman" w:cs="Times New Roman"/>
          <w:b/>
          <w:sz w:val="24"/>
          <w:szCs w:val="24"/>
        </w:rPr>
      </w:pPr>
      <w:r>
        <w:rPr>
          <w:rFonts w:ascii="Times New Roman" w:hAnsi="Times New Roman" w:cs="Times New Roman" w:hint="eastAsia"/>
          <w:b/>
          <w:sz w:val="24"/>
          <w:szCs w:val="24"/>
        </w:rPr>
        <w:t>4.28</w:t>
      </w:r>
      <w:r w:rsidR="00E67F6E">
        <w:rPr>
          <w:rFonts w:ascii="Times New Roman" w:hAnsi="Times New Roman" w:cs="Times New Roman" w:hint="eastAsia"/>
          <w:b/>
          <w:sz w:val="24"/>
          <w:szCs w:val="24"/>
        </w:rPr>
        <w:t xml:space="preserve"> </w:t>
      </w:r>
      <w:r w:rsidR="00E67F6E">
        <w:rPr>
          <w:rFonts w:ascii="Times New Roman" w:hAnsi="Times New Roman" w:cs="Times New Roman" w:hint="eastAsia"/>
          <w:b/>
          <w:sz w:val="24"/>
          <w:szCs w:val="24"/>
        </w:rPr>
        <w:t>战略</w:t>
      </w:r>
    </w:p>
    <w:p w:rsidR="0004703E" w:rsidRPr="0004703E" w:rsidRDefault="0004703E" w:rsidP="0004703E">
      <w:pPr>
        <w:spacing w:line="360" w:lineRule="auto"/>
        <w:ind w:firstLineChars="200" w:firstLine="480"/>
        <w:rPr>
          <w:b/>
          <w:sz w:val="24"/>
          <w:szCs w:val="24"/>
        </w:rPr>
      </w:pPr>
      <w:r w:rsidRPr="00656C50">
        <w:rPr>
          <w:rFonts w:ascii="Arial" w:hAnsi="Arial" w:cs="Arial"/>
          <w:color w:val="333333"/>
          <w:sz w:val="24"/>
          <w:szCs w:val="24"/>
          <w:shd w:val="clear" w:color="auto" w:fill="FFFFFF"/>
        </w:rPr>
        <w:t>就是一定时期内对企业发展方向、发展速度与质量、发展点及发展能力的重大选择、规划及策略。</w:t>
      </w:r>
    </w:p>
    <w:p w:rsidR="00A34696" w:rsidRDefault="0004703E" w:rsidP="00A34696">
      <w:pPr>
        <w:widowControl/>
        <w:spacing w:before="100" w:beforeAutospacing="1" w:after="100" w:afterAutospacing="1" w:line="360" w:lineRule="auto"/>
        <w:ind w:firstLineChars="200" w:firstLine="482"/>
        <w:rPr>
          <w:rFonts w:ascii="Times New Roman" w:hAnsi="Times New Roman" w:cs="Times New Roman"/>
          <w:b/>
          <w:sz w:val="24"/>
          <w:szCs w:val="24"/>
        </w:rPr>
      </w:pPr>
      <w:r>
        <w:rPr>
          <w:rFonts w:ascii="Times New Roman" w:hAnsi="Times New Roman" w:cs="Times New Roman" w:hint="eastAsia"/>
          <w:b/>
          <w:sz w:val="24"/>
          <w:szCs w:val="24"/>
        </w:rPr>
        <w:t>4.29</w:t>
      </w:r>
      <w:r w:rsidR="008D77BC">
        <w:rPr>
          <w:rFonts w:ascii="Times New Roman" w:hAnsi="Times New Roman" w:cs="Times New Roman" w:hint="eastAsia"/>
          <w:b/>
          <w:sz w:val="24"/>
          <w:szCs w:val="24"/>
        </w:rPr>
        <w:t>风险和机遇</w:t>
      </w:r>
      <w:r w:rsidR="008D77BC">
        <w:rPr>
          <w:rFonts w:ascii="Times New Roman" w:hAnsi="Times New Roman" w:cs="Times New Roman" w:hint="eastAsia"/>
          <w:b/>
          <w:sz w:val="24"/>
          <w:szCs w:val="24"/>
        </w:rPr>
        <w:t xml:space="preserve"> </w:t>
      </w:r>
      <w:r w:rsidR="00A34696">
        <w:rPr>
          <w:rFonts w:ascii="Times New Roman" w:hAnsi="Times New Roman" w:cs="Times New Roman" w:hint="eastAsia"/>
          <w:b/>
          <w:sz w:val="24"/>
          <w:szCs w:val="24"/>
        </w:rPr>
        <w:t>risk and opportunities</w:t>
      </w:r>
    </w:p>
    <w:p w:rsidR="00A34696" w:rsidRDefault="00A34696" w:rsidP="00A34696">
      <w:pPr>
        <w:widowControl/>
        <w:spacing w:before="100" w:beforeAutospacing="1" w:after="100" w:afterAutospacing="1" w:line="360" w:lineRule="auto"/>
        <w:ind w:firstLineChars="200" w:firstLine="480"/>
        <w:rPr>
          <w:rFonts w:ascii="Simsun" w:eastAsia="宋体" w:hAnsi="Simsun" w:cs="宋体" w:hint="eastAsia"/>
          <w:color w:val="000000"/>
          <w:kern w:val="0"/>
          <w:sz w:val="24"/>
          <w:szCs w:val="24"/>
        </w:rPr>
      </w:pPr>
      <w:r w:rsidRPr="00A34696">
        <w:rPr>
          <w:rFonts w:ascii="宋体" w:eastAsia="宋体" w:hAnsi="宋体" w:cs="宋体" w:hint="eastAsia"/>
          <w:color w:val="000000"/>
          <w:kern w:val="0"/>
          <w:sz w:val="24"/>
          <w:szCs w:val="24"/>
        </w:rPr>
        <w:t>潜在的有害影响（威胁）和潜在的有益影响（机会）。</w:t>
      </w:r>
    </w:p>
    <w:p w:rsidR="00A34696" w:rsidRDefault="00A34696" w:rsidP="00A34696">
      <w:pPr>
        <w:widowControl/>
        <w:spacing w:before="100" w:beforeAutospacing="1" w:after="100" w:afterAutospacing="1"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（引自《环境管理体系要求及使用指南》</w:t>
      </w:r>
      <w:r>
        <w:rPr>
          <w:rFonts w:ascii="Times New Roman" w:hAnsi="Times New Roman" w:cs="Times New Roman" w:hint="eastAsia"/>
          <w:sz w:val="24"/>
          <w:szCs w:val="24"/>
        </w:rPr>
        <w:t>3.2.11</w:t>
      </w:r>
      <w:r>
        <w:rPr>
          <w:rFonts w:ascii="Times New Roman" w:hAnsi="Times New Roman" w:cs="Times New Roman" w:hint="eastAsia"/>
          <w:sz w:val="24"/>
          <w:szCs w:val="24"/>
        </w:rPr>
        <w:t>）</w:t>
      </w:r>
    </w:p>
    <w:p w:rsidR="00A34696" w:rsidRDefault="0004703E" w:rsidP="00A34696">
      <w:pPr>
        <w:widowControl/>
        <w:spacing w:before="100" w:beforeAutospacing="1" w:after="100" w:afterAutospacing="1" w:line="360" w:lineRule="auto"/>
        <w:ind w:firstLineChars="200" w:firstLine="482"/>
        <w:rPr>
          <w:rFonts w:ascii="Times New Roman" w:hAnsi="Times New Roman" w:cs="Times New Roman"/>
          <w:b/>
          <w:sz w:val="24"/>
          <w:szCs w:val="24"/>
        </w:rPr>
      </w:pPr>
      <w:r>
        <w:rPr>
          <w:rFonts w:ascii="Times New Roman" w:hAnsi="Times New Roman" w:cs="Times New Roman" w:hint="eastAsia"/>
          <w:b/>
          <w:sz w:val="24"/>
          <w:szCs w:val="24"/>
        </w:rPr>
        <w:t>4.30</w:t>
      </w:r>
      <w:r w:rsidR="00A34696">
        <w:rPr>
          <w:rFonts w:ascii="Times New Roman" w:hAnsi="Times New Roman" w:cs="Times New Roman" w:hint="eastAsia"/>
          <w:b/>
          <w:sz w:val="24"/>
          <w:szCs w:val="24"/>
        </w:rPr>
        <w:t xml:space="preserve"> </w:t>
      </w:r>
      <w:r w:rsidR="009F6DE2">
        <w:rPr>
          <w:rFonts w:ascii="Times New Roman" w:hAnsi="Times New Roman" w:cs="Times New Roman" w:hint="eastAsia"/>
          <w:b/>
          <w:sz w:val="24"/>
          <w:szCs w:val="24"/>
        </w:rPr>
        <w:t>生命周期</w:t>
      </w:r>
      <w:r w:rsidR="009F6DE2">
        <w:rPr>
          <w:rFonts w:ascii="Times New Roman" w:hAnsi="Times New Roman" w:cs="Times New Roman" w:hint="eastAsia"/>
          <w:b/>
          <w:sz w:val="24"/>
          <w:szCs w:val="24"/>
        </w:rPr>
        <w:t xml:space="preserve"> life cycle</w:t>
      </w:r>
    </w:p>
    <w:p w:rsidR="009F6DE2" w:rsidRPr="009F6DE2" w:rsidRDefault="009F6DE2" w:rsidP="009F6DE2">
      <w:pPr>
        <w:widowControl/>
        <w:spacing w:before="100" w:beforeAutospacing="1" w:after="100" w:afterAutospacing="1" w:line="360" w:lineRule="auto"/>
        <w:ind w:firstLineChars="200" w:firstLine="480"/>
        <w:rPr>
          <w:rFonts w:ascii="Simsun" w:eastAsia="宋体" w:hAnsi="Simsun" w:cs="宋体" w:hint="eastAsia"/>
          <w:color w:val="000000"/>
          <w:kern w:val="0"/>
          <w:sz w:val="24"/>
          <w:szCs w:val="24"/>
        </w:rPr>
      </w:pPr>
      <w:r w:rsidRPr="009F6DE2">
        <w:rPr>
          <w:rFonts w:ascii="宋体" w:eastAsia="宋体" w:hAnsi="宋体" w:cs="宋体" w:hint="eastAsia"/>
          <w:color w:val="000000"/>
          <w:kern w:val="0"/>
          <w:sz w:val="24"/>
          <w:szCs w:val="24"/>
        </w:rPr>
        <w:t>产品（或服务）系统中前后衔接的一系列阶段，从自然界或从自然资源中获取原材料，直至最终处置。生命周期阶段包括原材料获取、设计、生产、运输和（或）交付、使用、寿命结束后处理和最终处置。</w:t>
      </w:r>
    </w:p>
    <w:p w:rsidR="009F6DE2" w:rsidRDefault="009F6DE2" w:rsidP="009F6DE2">
      <w:pPr>
        <w:widowControl/>
        <w:spacing w:before="100" w:beforeAutospacing="1" w:after="100" w:afterAutospacing="1"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（引自《环境管理体系要求及使用指南》</w:t>
      </w:r>
      <w:r>
        <w:rPr>
          <w:rFonts w:ascii="Times New Roman" w:hAnsi="Times New Roman" w:cs="Times New Roman" w:hint="eastAsia"/>
          <w:sz w:val="24"/>
          <w:szCs w:val="24"/>
        </w:rPr>
        <w:t>3.3.3</w:t>
      </w:r>
      <w:r>
        <w:rPr>
          <w:rFonts w:ascii="Times New Roman" w:hAnsi="Times New Roman" w:cs="Times New Roman" w:hint="eastAsia"/>
          <w:sz w:val="24"/>
          <w:szCs w:val="24"/>
        </w:rPr>
        <w:t>）</w:t>
      </w:r>
    </w:p>
    <w:p w:rsidR="00E67F6E" w:rsidRDefault="0004703E" w:rsidP="00A87157">
      <w:pPr>
        <w:widowControl/>
        <w:spacing w:before="100" w:beforeAutospacing="1" w:after="100" w:afterAutospacing="1" w:line="360" w:lineRule="auto"/>
        <w:ind w:firstLineChars="200" w:firstLine="482"/>
        <w:rPr>
          <w:rFonts w:ascii="Times New Roman" w:hAnsi="Times New Roman" w:cs="Times New Roman"/>
          <w:b/>
          <w:sz w:val="24"/>
          <w:szCs w:val="24"/>
        </w:rPr>
      </w:pPr>
      <w:r>
        <w:rPr>
          <w:rFonts w:ascii="Times New Roman" w:hAnsi="Times New Roman" w:cs="Times New Roman" w:hint="eastAsia"/>
          <w:b/>
          <w:sz w:val="24"/>
          <w:szCs w:val="24"/>
        </w:rPr>
        <w:t>4.31</w:t>
      </w:r>
      <w:r w:rsidR="00A87157">
        <w:rPr>
          <w:rFonts w:ascii="Times New Roman" w:hAnsi="Times New Roman" w:cs="Times New Roman" w:hint="eastAsia"/>
          <w:b/>
          <w:sz w:val="24"/>
          <w:szCs w:val="24"/>
        </w:rPr>
        <w:t xml:space="preserve"> </w:t>
      </w:r>
      <w:r w:rsidR="00A87157">
        <w:rPr>
          <w:rFonts w:ascii="Times New Roman" w:hAnsi="Times New Roman" w:cs="Times New Roman" w:hint="eastAsia"/>
          <w:b/>
          <w:sz w:val="24"/>
          <w:szCs w:val="24"/>
        </w:rPr>
        <w:t>供应链</w:t>
      </w:r>
      <w:r w:rsidR="00A87157">
        <w:rPr>
          <w:rFonts w:ascii="Times New Roman" w:hAnsi="Times New Roman" w:cs="Times New Roman" w:hint="eastAsia"/>
          <w:b/>
          <w:sz w:val="24"/>
          <w:szCs w:val="24"/>
        </w:rPr>
        <w:t xml:space="preserve"> supply chain</w:t>
      </w:r>
    </w:p>
    <w:p w:rsidR="00A87157" w:rsidRDefault="00A87157" w:rsidP="00A87157">
      <w:pPr>
        <w:widowControl/>
        <w:spacing w:before="100" w:beforeAutospacing="1" w:after="100" w:afterAutospacing="1" w:line="360" w:lineRule="auto"/>
        <w:ind w:firstLineChars="200" w:firstLine="480"/>
        <w:rPr>
          <w:rFonts w:ascii="Times New Roman" w:hAnsi="Times New Roman" w:cs="Times New Roman"/>
          <w:sz w:val="24"/>
          <w:szCs w:val="24"/>
        </w:rPr>
      </w:pPr>
      <w:r w:rsidRPr="00A87157">
        <w:rPr>
          <w:rFonts w:ascii="Times New Roman" w:hAnsi="Times New Roman" w:cs="Times New Roman" w:hint="eastAsia"/>
          <w:sz w:val="24"/>
          <w:szCs w:val="24"/>
        </w:rPr>
        <w:t>生产及流通过程中，围绕</w:t>
      </w:r>
      <w:r>
        <w:rPr>
          <w:rFonts w:ascii="Times New Roman" w:hAnsi="Times New Roman" w:cs="Times New Roman" w:hint="eastAsia"/>
          <w:sz w:val="24"/>
          <w:szCs w:val="24"/>
        </w:rPr>
        <w:t>核心企业，将所涉及的原材料供应商、制造商、分销商、零售商直到最终用户等成员通过上游或下游成员连接所形成</w:t>
      </w:r>
      <w:proofErr w:type="gramStart"/>
      <w:r>
        <w:rPr>
          <w:rFonts w:ascii="Times New Roman" w:hAnsi="Times New Roman" w:cs="Times New Roman" w:hint="eastAsia"/>
          <w:sz w:val="24"/>
          <w:szCs w:val="24"/>
        </w:rPr>
        <w:t>的网链结构</w:t>
      </w:r>
      <w:proofErr w:type="gramEnd"/>
      <w:r>
        <w:rPr>
          <w:rFonts w:ascii="Times New Roman" w:hAnsi="Times New Roman" w:cs="Times New Roman" w:hint="eastAsia"/>
          <w:sz w:val="24"/>
          <w:szCs w:val="24"/>
        </w:rPr>
        <w:t>。</w:t>
      </w:r>
    </w:p>
    <w:p w:rsidR="00A87157" w:rsidRDefault="00A87157" w:rsidP="00A87157">
      <w:pPr>
        <w:widowControl/>
        <w:spacing w:before="100" w:beforeAutospacing="1" w:after="100" w:afterAutospacing="1"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lastRenderedPageBreak/>
        <w:t>（引自</w:t>
      </w:r>
      <w:r>
        <w:rPr>
          <w:rFonts w:ascii="Times New Roman" w:hAnsi="Times New Roman" w:cs="Times New Roman" w:hint="eastAsia"/>
          <w:sz w:val="24"/>
          <w:szCs w:val="24"/>
        </w:rPr>
        <w:t>GB/T 26337.2-2011</w:t>
      </w:r>
      <w:r>
        <w:rPr>
          <w:rFonts w:ascii="Times New Roman" w:hAnsi="Times New Roman" w:cs="Times New Roman" w:hint="eastAsia"/>
          <w:sz w:val="24"/>
          <w:szCs w:val="24"/>
        </w:rPr>
        <w:t>的</w:t>
      </w:r>
      <w:r>
        <w:rPr>
          <w:rFonts w:ascii="Times New Roman" w:hAnsi="Times New Roman" w:cs="Times New Roman" w:hint="eastAsia"/>
          <w:sz w:val="24"/>
          <w:szCs w:val="24"/>
        </w:rPr>
        <w:t>2.1</w:t>
      </w:r>
      <w:r>
        <w:rPr>
          <w:rFonts w:ascii="Times New Roman" w:hAnsi="Times New Roman" w:cs="Times New Roman" w:hint="eastAsia"/>
          <w:sz w:val="24"/>
          <w:szCs w:val="24"/>
        </w:rPr>
        <w:t>）</w:t>
      </w:r>
    </w:p>
    <w:p w:rsidR="00AB5308" w:rsidRDefault="0004703E" w:rsidP="00AB5308">
      <w:pPr>
        <w:widowControl/>
        <w:spacing w:before="100" w:beforeAutospacing="1" w:after="100" w:afterAutospacing="1" w:line="360" w:lineRule="auto"/>
        <w:ind w:firstLineChars="200" w:firstLine="482"/>
        <w:rPr>
          <w:rFonts w:ascii="Times New Roman" w:hAnsi="Times New Roman" w:cs="Times New Roman"/>
          <w:b/>
          <w:sz w:val="24"/>
          <w:szCs w:val="24"/>
        </w:rPr>
      </w:pPr>
      <w:r>
        <w:rPr>
          <w:rFonts w:ascii="Times New Roman" w:hAnsi="Times New Roman" w:cs="Times New Roman" w:hint="eastAsia"/>
          <w:b/>
          <w:sz w:val="24"/>
          <w:szCs w:val="24"/>
        </w:rPr>
        <w:t>4.32</w:t>
      </w:r>
      <w:r w:rsidR="00AB5308">
        <w:rPr>
          <w:rFonts w:ascii="Times New Roman" w:hAnsi="Times New Roman" w:cs="Times New Roman" w:hint="eastAsia"/>
          <w:b/>
          <w:sz w:val="24"/>
          <w:szCs w:val="24"/>
        </w:rPr>
        <w:t xml:space="preserve"> </w:t>
      </w:r>
      <w:r w:rsidR="00AB5308">
        <w:rPr>
          <w:rFonts w:ascii="Times New Roman" w:hAnsi="Times New Roman" w:cs="Times New Roman" w:hint="eastAsia"/>
          <w:b/>
          <w:sz w:val="24"/>
          <w:szCs w:val="24"/>
        </w:rPr>
        <w:t>价值链</w:t>
      </w:r>
      <w:r w:rsidR="00AB5308">
        <w:rPr>
          <w:rFonts w:ascii="Times New Roman" w:hAnsi="Times New Roman" w:cs="Times New Roman" w:hint="eastAsia"/>
          <w:b/>
          <w:sz w:val="24"/>
          <w:szCs w:val="24"/>
        </w:rPr>
        <w:t xml:space="preserve"> value chain</w:t>
      </w:r>
    </w:p>
    <w:p w:rsidR="00AB5308" w:rsidRDefault="00AB5308" w:rsidP="00AB5308">
      <w:pPr>
        <w:widowControl/>
        <w:spacing w:before="100" w:beforeAutospacing="1" w:after="100" w:afterAutospacing="1"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有以产品或服务形式提供或获得价值和各项活动或各方所构成的序列。</w:t>
      </w:r>
    </w:p>
    <w:p w:rsidR="00731FCC" w:rsidRDefault="00AB5308" w:rsidP="00731FCC">
      <w:pPr>
        <w:widowControl/>
        <w:spacing w:before="100" w:beforeAutospacing="1" w:after="100" w:afterAutospacing="1" w:line="360" w:lineRule="auto"/>
        <w:ind w:firstLineChars="200" w:firstLine="480"/>
        <w:rPr>
          <w:rFonts w:ascii="楷体" w:eastAsia="楷体" w:hAnsi="楷体" w:cs="Times New Roman"/>
          <w:sz w:val="24"/>
          <w:szCs w:val="24"/>
        </w:rPr>
      </w:pPr>
      <w:r w:rsidRPr="00731FCC">
        <w:rPr>
          <w:rFonts w:ascii="楷体" w:eastAsia="楷体" w:hAnsi="楷体" w:cs="Times New Roman" w:hint="eastAsia"/>
          <w:sz w:val="24"/>
          <w:szCs w:val="24"/>
        </w:rPr>
        <w:t>注1：价值提供方包括供应商、业务外包人员、承包商及其他；</w:t>
      </w:r>
    </w:p>
    <w:p w:rsidR="00AB5308" w:rsidRPr="00731FCC" w:rsidRDefault="00AB5308" w:rsidP="00731FCC">
      <w:pPr>
        <w:widowControl/>
        <w:spacing w:before="100" w:beforeAutospacing="1" w:after="100" w:afterAutospacing="1" w:line="360" w:lineRule="auto"/>
        <w:ind w:firstLineChars="200" w:firstLine="480"/>
        <w:rPr>
          <w:rFonts w:ascii="楷体" w:eastAsia="楷体" w:hAnsi="楷体" w:cs="Times New Roman"/>
          <w:sz w:val="24"/>
          <w:szCs w:val="24"/>
        </w:rPr>
      </w:pPr>
      <w:r w:rsidRPr="00731FCC">
        <w:rPr>
          <w:rFonts w:ascii="楷体" w:eastAsia="楷体" w:hAnsi="楷体" w:cs="Times New Roman" w:hint="eastAsia"/>
          <w:sz w:val="24"/>
          <w:szCs w:val="24"/>
        </w:rPr>
        <w:t>注2：价值获得方包括</w:t>
      </w:r>
      <w:r w:rsidR="005E276C" w:rsidRPr="00731FCC">
        <w:rPr>
          <w:rFonts w:ascii="楷体" w:eastAsia="楷体" w:hAnsi="楷体" w:cs="Times New Roman" w:hint="eastAsia"/>
          <w:sz w:val="24"/>
          <w:szCs w:val="24"/>
        </w:rPr>
        <w:t>顾客、消费者、客户、会员和其他用户。</w:t>
      </w:r>
    </w:p>
    <w:p w:rsidR="005E276C" w:rsidRPr="00AB5308" w:rsidRDefault="005E276C" w:rsidP="00731FCC">
      <w:pPr>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（引自（引自《</w:t>
      </w:r>
      <w:r>
        <w:rPr>
          <w:rFonts w:ascii="Times New Roman" w:hAnsi="Times New Roman" w:cs="Times New Roman" w:hint="eastAsia"/>
          <w:sz w:val="24"/>
          <w:szCs w:val="24"/>
        </w:rPr>
        <w:t>ISO26000</w:t>
      </w:r>
      <w:r>
        <w:rPr>
          <w:rFonts w:ascii="Times New Roman" w:hAnsi="Times New Roman" w:cs="Times New Roman" w:hint="eastAsia"/>
          <w:sz w:val="24"/>
          <w:szCs w:val="24"/>
        </w:rPr>
        <w:t>社会责任体系》的</w:t>
      </w:r>
      <w:r>
        <w:rPr>
          <w:rFonts w:ascii="Times New Roman" w:hAnsi="Times New Roman" w:cs="Times New Roman" w:hint="eastAsia"/>
          <w:sz w:val="24"/>
          <w:szCs w:val="24"/>
        </w:rPr>
        <w:t>3.9</w:t>
      </w:r>
      <w:r>
        <w:rPr>
          <w:rFonts w:ascii="Times New Roman" w:hAnsi="Times New Roman" w:cs="Times New Roman" w:hint="eastAsia"/>
          <w:sz w:val="24"/>
          <w:szCs w:val="24"/>
        </w:rPr>
        <w:t>）</w:t>
      </w:r>
    </w:p>
    <w:p w:rsidR="004F604F" w:rsidRDefault="0004703E" w:rsidP="00001E11">
      <w:pPr>
        <w:spacing w:line="360" w:lineRule="auto"/>
        <w:jc w:val="left"/>
        <w:rPr>
          <w:rFonts w:ascii="Times New Roman" w:hAnsi="Times New Roman" w:cs="Times New Roman"/>
          <w:b/>
          <w:sz w:val="28"/>
          <w:szCs w:val="28"/>
        </w:rPr>
      </w:pPr>
      <w:r>
        <w:rPr>
          <w:rFonts w:ascii="Times New Roman" w:hAnsi="Times New Roman" w:cs="Times New Roman" w:hint="eastAsia"/>
          <w:b/>
          <w:sz w:val="28"/>
          <w:szCs w:val="28"/>
        </w:rPr>
        <w:t>5</w:t>
      </w:r>
      <w:r w:rsidR="00001E11" w:rsidRPr="000C112A">
        <w:rPr>
          <w:rFonts w:ascii="Times New Roman" w:hAnsi="Times New Roman" w:cs="Times New Roman" w:hint="eastAsia"/>
          <w:b/>
          <w:sz w:val="28"/>
          <w:szCs w:val="28"/>
        </w:rPr>
        <w:t>，</w:t>
      </w:r>
      <w:r w:rsidR="00001E11">
        <w:rPr>
          <w:rFonts w:ascii="Times New Roman" w:hAnsi="Times New Roman" w:cs="Times New Roman" w:hint="eastAsia"/>
          <w:b/>
          <w:sz w:val="28"/>
          <w:szCs w:val="28"/>
        </w:rPr>
        <w:t>工业</w:t>
      </w:r>
      <w:r w:rsidR="00315925">
        <w:rPr>
          <w:rFonts w:ascii="Times New Roman" w:hAnsi="Times New Roman" w:cs="Times New Roman" w:hint="eastAsia"/>
          <w:b/>
          <w:sz w:val="28"/>
          <w:szCs w:val="28"/>
        </w:rPr>
        <w:t>企业可持续管理能力提升</w:t>
      </w:r>
      <w:r w:rsidR="00001E11">
        <w:rPr>
          <w:rFonts w:ascii="Times New Roman" w:hAnsi="Times New Roman" w:cs="Times New Roman" w:hint="eastAsia"/>
          <w:b/>
          <w:sz w:val="28"/>
          <w:szCs w:val="28"/>
        </w:rPr>
        <w:t>的益处</w:t>
      </w:r>
      <w:r w:rsidR="00001E11">
        <w:rPr>
          <w:rFonts w:ascii="Times New Roman" w:hAnsi="Times New Roman" w:cs="Times New Roman" w:hint="eastAsia"/>
          <w:b/>
          <w:sz w:val="28"/>
          <w:szCs w:val="28"/>
        </w:rPr>
        <w:t xml:space="preserve"> </w:t>
      </w:r>
    </w:p>
    <w:p w:rsidR="00001E11" w:rsidRPr="004F604F" w:rsidRDefault="004F604F" w:rsidP="00001E11">
      <w:pPr>
        <w:spacing w:line="360" w:lineRule="auto"/>
        <w:jc w:val="left"/>
        <w:rPr>
          <w:rFonts w:ascii="Times New Roman" w:hAnsi="Times New Roman" w:cs="Times New Roman"/>
          <w:b/>
          <w:sz w:val="28"/>
          <w:szCs w:val="28"/>
        </w:rPr>
      </w:pPr>
      <w:r w:rsidRPr="004F604F">
        <w:rPr>
          <w:rFonts w:ascii="Times New Roman" w:hAnsi="Times New Roman" w:cs="Times New Roman" w:hint="eastAsia"/>
          <w:sz w:val="24"/>
          <w:szCs w:val="24"/>
        </w:rPr>
        <w:t>5.1</w:t>
      </w:r>
      <w:r w:rsidR="00A0529B" w:rsidRPr="00F73FC1">
        <w:rPr>
          <w:rFonts w:ascii="Times New Roman" w:hAnsi="Times New Roman" w:cs="Times New Roman" w:hint="eastAsia"/>
          <w:sz w:val="24"/>
          <w:szCs w:val="24"/>
        </w:rPr>
        <w:t>有助于企业获得商机</w:t>
      </w:r>
    </w:p>
    <w:p w:rsidR="00A0529B" w:rsidRPr="00F73FC1" w:rsidRDefault="004F604F" w:rsidP="00001E11">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5.2</w:t>
      </w:r>
      <w:r w:rsidR="00A0529B" w:rsidRPr="00F73FC1">
        <w:rPr>
          <w:rFonts w:ascii="Times New Roman" w:hAnsi="Times New Roman" w:cs="Times New Roman" w:hint="eastAsia"/>
          <w:sz w:val="24"/>
          <w:szCs w:val="24"/>
        </w:rPr>
        <w:t>提升企业的品牌价值</w:t>
      </w:r>
    </w:p>
    <w:p w:rsidR="00A0529B" w:rsidRPr="00F73FC1" w:rsidRDefault="004F604F" w:rsidP="00001E11">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5.3</w:t>
      </w:r>
      <w:r w:rsidR="00A0529B" w:rsidRPr="00F73FC1">
        <w:rPr>
          <w:rFonts w:ascii="Times New Roman" w:hAnsi="Times New Roman" w:cs="Times New Roman" w:hint="eastAsia"/>
          <w:sz w:val="24"/>
          <w:szCs w:val="24"/>
        </w:rPr>
        <w:t>降低企业合</w:t>
      </w:r>
      <w:proofErr w:type="gramStart"/>
      <w:r w:rsidR="00A0529B" w:rsidRPr="00F73FC1">
        <w:rPr>
          <w:rFonts w:ascii="Times New Roman" w:hAnsi="Times New Roman" w:cs="Times New Roman" w:hint="eastAsia"/>
          <w:sz w:val="24"/>
          <w:szCs w:val="24"/>
        </w:rPr>
        <w:t>规</w:t>
      </w:r>
      <w:proofErr w:type="gramEnd"/>
      <w:r w:rsidR="00A0529B" w:rsidRPr="00F73FC1">
        <w:rPr>
          <w:rFonts w:ascii="Times New Roman" w:hAnsi="Times New Roman" w:cs="Times New Roman" w:hint="eastAsia"/>
          <w:sz w:val="24"/>
          <w:szCs w:val="24"/>
        </w:rPr>
        <w:t>成本</w:t>
      </w:r>
    </w:p>
    <w:p w:rsidR="00A0529B" w:rsidRPr="00F73FC1" w:rsidRDefault="004F604F" w:rsidP="00001E11">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5.4</w:t>
      </w:r>
      <w:r w:rsidR="00A0529B" w:rsidRPr="00F73FC1">
        <w:rPr>
          <w:rFonts w:ascii="Times New Roman" w:hAnsi="Times New Roman" w:cs="Times New Roman" w:hint="eastAsia"/>
          <w:sz w:val="24"/>
          <w:szCs w:val="24"/>
        </w:rPr>
        <w:t>降低企业的法律和声誉风险</w:t>
      </w:r>
    </w:p>
    <w:p w:rsidR="00A0529B" w:rsidRPr="00F73FC1" w:rsidRDefault="004F604F" w:rsidP="00001E11">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5.5</w:t>
      </w:r>
      <w:r w:rsidR="00A0529B" w:rsidRPr="00F73FC1">
        <w:rPr>
          <w:rFonts w:ascii="Times New Roman" w:hAnsi="Times New Roman" w:cs="Times New Roman" w:hint="eastAsia"/>
          <w:sz w:val="24"/>
          <w:szCs w:val="24"/>
        </w:rPr>
        <w:t>深化利益相关方关系</w:t>
      </w:r>
    </w:p>
    <w:p w:rsidR="00E17A67" w:rsidRDefault="004F604F" w:rsidP="00E17A67">
      <w:pPr>
        <w:spacing w:line="360" w:lineRule="auto"/>
        <w:jc w:val="left"/>
        <w:rPr>
          <w:rFonts w:ascii="Times New Roman" w:hAnsi="Times New Roman" w:cs="Times New Roman"/>
          <w:b/>
          <w:sz w:val="28"/>
          <w:szCs w:val="28"/>
        </w:rPr>
      </w:pPr>
      <w:r>
        <w:rPr>
          <w:rFonts w:ascii="Times New Roman" w:hAnsi="Times New Roman" w:cs="Times New Roman" w:hint="eastAsia"/>
          <w:b/>
          <w:sz w:val="28"/>
          <w:szCs w:val="28"/>
        </w:rPr>
        <w:t>6</w:t>
      </w:r>
      <w:r w:rsidR="00E17A67" w:rsidRPr="000C112A">
        <w:rPr>
          <w:rFonts w:ascii="Times New Roman" w:hAnsi="Times New Roman" w:cs="Times New Roman" w:hint="eastAsia"/>
          <w:b/>
          <w:sz w:val="28"/>
          <w:szCs w:val="28"/>
        </w:rPr>
        <w:t>，</w:t>
      </w:r>
      <w:r w:rsidR="00107A05">
        <w:rPr>
          <w:rFonts w:ascii="Times New Roman" w:hAnsi="Times New Roman" w:cs="Times New Roman" w:hint="eastAsia"/>
          <w:b/>
          <w:sz w:val="28"/>
          <w:szCs w:val="28"/>
        </w:rPr>
        <w:t>理解企业所处的环境</w:t>
      </w:r>
    </w:p>
    <w:p w:rsidR="00107A05" w:rsidRDefault="004F604F" w:rsidP="00107A05">
      <w:pPr>
        <w:spacing w:line="360" w:lineRule="auto"/>
        <w:ind w:firstLineChars="200" w:firstLine="482"/>
        <w:rPr>
          <w:rFonts w:ascii="Times New Roman" w:hAnsi="Times New Roman" w:cs="Times New Roman"/>
          <w:b/>
          <w:sz w:val="24"/>
          <w:szCs w:val="24"/>
        </w:rPr>
      </w:pPr>
      <w:r>
        <w:rPr>
          <w:rFonts w:ascii="Times New Roman" w:hAnsi="Times New Roman" w:cs="Times New Roman" w:hint="eastAsia"/>
          <w:b/>
          <w:sz w:val="24"/>
          <w:szCs w:val="24"/>
        </w:rPr>
        <w:t>6</w:t>
      </w:r>
      <w:r w:rsidR="00107A05">
        <w:rPr>
          <w:rFonts w:ascii="Times New Roman" w:hAnsi="Times New Roman" w:cs="Times New Roman" w:hint="eastAsia"/>
          <w:b/>
          <w:sz w:val="24"/>
          <w:szCs w:val="24"/>
        </w:rPr>
        <w:t xml:space="preserve">.1 </w:t>
      </w:r>
      <w:r w:rsidR="00107A05">
        <w:rPr>
          <w:rFonts w:ascii="Times New Roman" w:hAnsi="Times New Roman" w:cs="Times New Roman" w:hint="eastAsia"/>
          <w:b/>
          <w:sz w:val="24"/>
          <w:szCs w:val="24"/>
        </w:rPr>
        <w:t>理解企业及其所处的环境</w:t>
      </w:r>
    </w:p>
    <w:p w:rsidR="00107A05" w:rsidRDefault="00260F89" w:rsidP="00260F89">
      <w:pPr>
        <w:spacing w:line="360" w:lineRule="auto"/>
        <w:ind w:firstLineChars="200" w:firstLine="480"/>
        <w:rPr>
          <w:rFonts w:ascii="Times New Roman" w:hAnsi="Times New Roman" w:cs="Times New Roman"/>
          <w:sz w:val="24"/>
          <w:szCs w:val="24"/>
        </w:rPr>
      </w:pPr>
      <w:r w:rsidRPr="00260F89">
        <w:rPr>
          <w:rFonts w:ascii="Times New Roman" w:hAnsi="Times New Roman" w:cs="Times New Roman" w:hint="eastAsia"/>
          <w:sz w:val="24"/>
          <w:szCs w:val="24"/>
        </w:rPr>
        <w:t>工业企业</w:t>
      </w:r>
      <w:r>
        <w:rPr>
          <w:rFonts w:ascii="Times New Roman" w:hAnsi="Times New Roman" w:cs="Times New Roman" w:hint="eastAsia"/>
          <w:sz w:val="24"/>
          <w:szCs w:val="24"/>
        </w:rPr>
        <w:t>根据自身生产经营活动的特点以及发展战略出发，确定影响实现可持续管理体系预期结果的能力的外部和内部问题，这些问题包括影响企业的可持续发展状况或受到企业影响的各种外部状况。</w:t>
      </w:r>
    </w:p>
    <w:p w:rsidR="00260F89" w:rsidRDefault="004F604F" w:rsidP="00D82358">
      <w:pPr>
        <w:spacing w:line="360" w:lineRule="auto"/>
        <w:ind w:firstLineChars="200" w:firstLine="482"/>
        <w:rPr>
          <w:rFonts w:ascii="Times New Roman" w:hAnsi="Times New Roman" w:cs="Times New Roman"/>
          <w:b/>
          <w:sz w:val="24"/>
          <w:szCs w:val="24"/>
        </w:rPr>
      </w:pPr>
      <w:r>
        <w:rPr>
          <w:rFonts w:ascii="Times New Roman" w:hAnsi="Times New Roman" w:cs="Times New Roman" w:hint="eastAsia"/>
          <w:b/>
          <w:sz w:val="24"/>
          <w:szCs w:val="24"/>
        </w:rPr>
        <w:t>6</w:t>
      </w:r>
      <w:r w:rsidR="00260F89" w:rsidRPr="00D82358">
        <w:rPr>
          <w:rFonts w:ascii="Times New Roman" w:hAnsi="Times New Roman" w:cs="Times New Roman" w:hint="eastAsia"/>
          <w:b/>
          <w:sz w:val="24"/>
          <w:szCs w:val="24"/>
        </w:rPr>
        <w:t xml:space="preserve">.2 </w:t>
      </w:r>
      <w:r w:rsidR="00260F89" w:rsidRPr="00D82358">
        <w:rPr>
          <w:rFonts w:ascii="Times New Roman" w:hAnsi="Times New Roman" w:cs="Times New Roman" w:hint="eastAsia"/>
          <w:b/>
          <w:sz w:val="24"/>
          <w:szCs w:val="24"/>
        </w:rPr>
        <w:t>理解利益相关方的需求和期望</w:t>
      </w:r>
    </w:p>
    <w:p w:rsidR="00D82358" w:rsidRPr="00217C73" w:rsidRDefault="00D82358" w:rsidP="00822884">
      <w:pPr>
        <w:tabs>
          <w:tab w:val="left" w:pos="2925"/>
        </w:tabs>
        <w:spacing w:line="360" w:lineRule="auto"/>
        <w:ind w:firstLineChars="200" w:firstLine="480"/>
        <w:rPr>
          <w:rFonts w:asciiTheme="minorEastAsia" w:hAnsiTheme="minorEastAsia" w:cs="Times New Roman"/>
          <w:sz w:val="24"/>
          <w:szCs w:val="24"/>
        </w:rPr>
      </w:pPr>
      <w:r w:rsidRPr="00217C73">
        <w:rPr>
          <w:rFonts w:asciiTheme="minorEastAsia" w:hAnsiTheme="minorEastAsia" w:cs="Times New Roman" w:hint="eastAsia"/>
          <w:sz w:val="24"/>
          <w:szCs w:val="24"/>
        </w:rPr>
        <w:t>企业应确定：</w:t>
      </w:r>
      <w:r w:rsidR="00822884" w:rsidRPr="00217C73">
        <w:rPr>
          <w:rFonts w:asciiTheme="minorEastAsia" w:hAnsiTheme="minorEastAsia" w:cs="Times New Roman"/>
          <w:sz w:val="24"/>
          <w:szCs w:val="24"/>
        </w:rPr>
        <w:tab/>
      </w:r>
    </w:p>
    <w:p w:rsidR="00D82358" w:rsidRPr="00217C73" w:rsidRDefault="00D82358" w:rsidP="00D82358">
      <w:pPr>
        <w:pStyle w:val="a5"/>
        <w:numPr>
          <w:ilvl w:val="0"/>
          <w:numId w:val="2"/>
        </w:numPr>
        <w:spacing w:line="360" w:lineRule="auto"/>
        <w:ind w:firstLineChars="0"/>
        <w:rPr>
          <w:rFonts w:asciiTheme="minorEastAsia" w:hAnsiTheme="minorEastAsia" w:cs="Times New Roman"/>
          <w:sz w:val="24"/>
          <w:szCs w:val="24"/>
        </w:rPr>
      </w:pPr>
      <w:r w:rsidRPr="00217C73">
        <w:rPr>
          <w:rFonts w:asciiTheme="minorEastAsia" w:hAnsiTheme="minorEastAsia" w:cs="Times New Roman" w:hint="eastAsia"/>
          <w:sz w:val="24"/>
          <w:szCs w:val="24"/>
        </w:rPr>
        <w:t>与可持续管理体系有关的相关方和利益相关方；</w:t>
      </w:r>
    </w:p>
    <w:p w:rsidR="00D82358" w:rsidRPr="00217C73" w:rsidRDefault="00D82358" w:rsidP="00D82358">
      <w:pPr>
        <w:pStyle w:val="a5"/>
        <w:numPr>
          <w:ilvl w:val="0"/>
          <w:numId w:val="2"/>
        </w:numPr>
        <w:spacing w:line="360" w:lineRule="auto"/>
        <w:ind w:firstLineChars="0"/>
        <w:rPr>
          <w:rFonts w:asciiTheme="minorEastAsia" w:hAnsiTheme="minorEastAsia" w:cs="Times New Roman"/>
          <w:sz w:val="24"/>
          <w:szCs w:val="24"/>
        </w:rPr>
      </w:pPr>
      <w:r w:rsidRPr="00217C73">
        <w:rPr>
          <w:rFonts w:asciiTheme="minorEastAsia" w:hAnsiTheme="minorEastAsia" w:cs="Times New Roman" w:hint="eastAsia"/>
          <w:sz w:val="24"/>
          <w:szCs w:val="24"/>
        </w:rPr>
        <w:t>这些相关方的有关需求和期望（即要求）；</w:t>
      </w:r>
    </w:p>
    <w:p w:rsidR="00D82358" w:rsidRPr="00217C73" w:rsidRDefault="00D82358" w:rsidP="00D82358">
      <w:pPr>
        <w:pStyle w:val="a5"/>
        <w:numPr>
          <w:ilvl w:val="0"/>
          <w:numId w:val="2"/>
        </w:numPr>
        <w:spacing w:line="360" w:lineRule="auto"/>
        <w:ind w:firstLineChars="0"/>
        <w:rPr>
          <w:rFonts w:asciiTheme="minorEastAsia" w:hAnsiTheme="minorEastAsia" w:cs="Times New Roman"/>
          <w:sz w:val="24"/>
          <w:szCs w:val="24"/>
        </w:rPr>
      </w:pPr>
      <w:r w:rsidRPr="00217C73">
        <w:rPr>
          <w:rFonts w:asciiTheme="minorEastAsia" w:hAnsiTheme="minorEastAsia" w:cs="Times New Roman" w:hint="eastAsia"/>
          <w:sz w:val="24"/>
          <w:szCs w:val="24"/>
        </w:rPr>
        <w:t>这些需求和期望中哪些将成为合</w:t>
      </w:r>
      <w:proofErr w:type="gramStart"/>
      <w:r w:rsidRPr="00217C73">
        <w:rPr>
          <w:rFonts w:asciiTheme="minorEastAsia" w:hAnsiTheme="minorEastAsia" w:cs="Times New Roman" w:hint="eastAsia"/>
          <w:sz w:val="24"/>
          <w:szCs w:val="24"/>
        </w:rPr>
        <w:t>规</w:t>
      </w:r>
      <w:proofErr w:type="gramEnd"/>
      <w:r w:rsidRPr="00217C73">
        <w:rPr>
          <w:rFonts w:asciiTheme="minorEastAsia" w:hAnsiTheme="minorEastAsia" w:cs="Times New Roman" w:hint="eastAsia"/>
          <w:sz w:val="24"/>
          <w:szCs w:val="24"/>
        </w:rPr>
        <w:t>义务；</w:t>
      </w:r>
    </w:p>
    <w:p w:rsidR="00D82358" w:rsidRPr="00217C73" w:rsidRDefault="00D82358" w:rsidP="00D82358">
      <w:pPr>
        <w:pStyle w:val="a5"/>
        <w:numPr>
          <w:ilvl w:val="0"/>
          <w:numId w:val="2"/>
        </w:numPr>
        <w:spacing w:line="360" w:lineRule="auto"/>
        <w:ind w:firstLineChars="0"/>
        <w:rPr>
          <w:rFonts w:asciiTheme="minorEastAsia" w:hAnsiTheme="minorEastAsia" w:cs="Times New Roman"/>
          <w:sz w:val="24"/>
          <w:szCs w:val="24"/>
        </w:rPr>
      </w:pPr>
      <w:r w:rsidRPr="00217C73">
        <w:rPr>
          <w:rFonts w:asciiTheme="minorEastAsia" w:hAnsiTheme="minorEastAsia" w:cs="Times New Roman" w:hint="eastAsia"/>
          <w:sz w:val="24"/>
          <w:szCs w:val="24"/>
        </w:rPr>
        <w:t>这些需求和期望中</w:t>
      </w:r>
      <w:proofErr w:type="gramStart"/>
      <w:r w:rsidR="00822884" w:rsidRPr="00217C73">
        <w:rPr>
          <w:rFonts w:asciiTheme="minorEastAsia" w:hAnsiTheme="minorEastAsia" w:cs="Times New Roman" w:hint="eastAsia"/>
          <w:sz w:val="24"/>
          <w:szCs w:val="24"/>
        </w:rPr>
        <w:t>哪些能够</w:t>
      </w:r>
      <w:proofErr w:type="gramEnd"/>
      <w:r w:rsidR="00822884" w:rsidRPr="00217C73">
        <w:rPr>
          <w:rFonts w:asciiTheme="minorEastAsia" w:hAnsiTheme="minorEastAsia" w:cs="Times New Roman" w:hint="eastAsia"/>
          <w:sz w:val="24"/>
          <w:szCs w:val="24"/>
        </w:rPr>
        <w:t>为企业创造价值；</w:t>
      </w:r>
    </w:p>
    <w:p w:rsidR="00822884" w:rsidRDefault="004F604F" w:rsidP="00822884">
      <w:pPr>
        <w:spacing w:line="360" w:lineRule="auto"/>
        <w:ind w:left="480"/>
        <w:rPr>
          <w:rFonts w:ascii="Times New Roman" w:hAnsi="Times New Roman" w:cs="Times New Roman"/>
          <w:b/>
          <w:sz w:val="24"/>
          <w:szCs w:val="24"/>
        </w:rPr>
      </w:pPr>
      <w:r>
        <w:rPr>
          <w:rFonts w:ascii="Times New Roman" w:hAnsi="Times New Roman" w:cs="Times New Roman" w:hint="eastAsia"/>
          <w:b/>
          <w:sz w:val="24"/>
          <w:szCs w:val="24"/>
        </w:rPr>
        <w:t>6</w:t>
      </w:r>
      <w:r w:rsidR="00822884">
        <w:rPr>
          <w:rFonts w:ascii="Times New Roman" w:hAnsi="Times New Roman" w:cs="Times New Roman" w:hint="eastAsia"/>
          <w:b/>
          <w:sz w:val="24"/>
          <w:szCs w:val="24"/>
        </w:rPr>
        <w:t>.3</w:t>
      </w:r>
      <w:r w:rsidR="00822884" w:rsidRPr="00822884">
        <w:rPr>
          <w:rFonts w:ascii="Times New Roman" w:hAnsi="Times New Roman" w:cs="Times New Roman" w:hint="eastAsia"/>
          <w:b/>
          <w:sz w:val="24"/>
          <w:szCs w:val="24"/>
        </w:rPr>
        <w:t xml:space="preserve"> </w:t>
      </w:r>
      <w:r w:rsidR="00315925">
        <w:rPr>
          <w:rFonts w:ascii="Times New Roman" w:hAnsi="Times New Roman" w:cs="Times New Roman" w:hint="eastAsia"/>
          <w:b/>
          <w:sz w:val="24"/>
          <w:szCs w:val="24"/>
        </w:rPr>
        <w:t>确定可持续管理能力</w:t>
      </w:r>
      <w:r w:rsidR="00822884">
        <w:rPr>
          <w:rFonts w:ascii="Times New Roman" w:hAnsi="Times New Roman" w:cs="Times New Roman" w:hint="eastAsia"/>
          <w:b/>
          <w:sz w:val="24"/>
          <w:szCs w:val="24"/>
        </w:rPr>
        <w:t>的范围</w:t>
      </w:r>
    </w:p>
    <w:p w:rsidR="00822884" w:rsidRDefault="00315925" w:rsidP="00822884">
      <w:pPr>
        <w:spacing w:line="360" w:lineRule="auto"/>
        <w:ind w:left="480"/>
        <w:rPr>
          <w:rFonts w:ascii="Times New Roman" w:hAnsi="Times New Roman" w:cs="Times New Roman"/>
          <w:sz w:val="24"/>
          <w:szCs w:val="24"/>
        </w:rPr>
      </w:pPr>
      <w:r>
        <w:rPr>
          <w:rFonts w:ascii="Times New Roman" w:hAnsi="Times New Roman" w:cs="Times New Roman" w:hint="eastAsia"/>
          <w:sz w:val="24"/>
          <w:szCs w:val="24"/>
        </w:rPr>
        <w:t>工业企业应明确可持续管理</w:t>
      </w:r>
      <w:r w:rsidR="00374B25">
        <w:rPr>
          <w:rFonts w:ascii="Times New Roman" w:hAnsi="Times New Roman" w:cs="Times New Roman" w:hint="eastAsia"/>
          <w:sz w:val="24"/>
          <w:szCs w:val="24"/>
        </w:rPr>
        <w:t>的边界和实用性，并界定其范围。</w:t>
      </w:r>
    </w:p>
    <w:p w:rsidR="00374B25" w:rsidRDefault="00374B25" w:rsidP="00822884">
      <w:pPr>
        <w:spacing w:line="360" w:lineRule="auto"/>
        <w:ind w:left="480"/>
        <w:rPr>
          <w:rFonts w:ascii="Times New Roman" w:hAnsi="Times New Roman" w:cs="Times New Roman"/>
          <w:sz w:val="24"/>
          <w:szCs w:val="24"/>
        </w:rPr>
      </w:pPr>
      <w:r>
        <w:rPr>
          <w:rFonts w:ascii="Times New Roman" w:hAnsi="Times New Roman" w:cs="Times New Roman" w:hint="eastAsia"/>
          <w:sz w:val="24"/>
          <w:szCs w:val="24"/>
        </w:rPr>
        <w:t>确定范围时应考虑：</w:t>
      </w:r>
    </w:p>
    <w:p w:rsidR="00374B25" w:rsidRDefault="00374B25" w:rsidP="00822884">
      <w:pPr>
        <w:spacing w:line="360" w:lineRule="auto"/>
        <w:ind w:left="480"/>
        <w:rPr>
          <w:rFonts w:ascii="Times New Roman" w:hAnsi="Times New Roman" w:cs="Times New Roman"/>
          <w:sz w:val="24"/>
          <w:szCs w:val="24"/>
        </w:rPr>
      </w:pPr>
      <w:r>
        <w:rPr>
          <w:rFonts w:ascii="Times New Roman" w:hAnsi="Times New Roman" w:cs="Times New Roman"/>
          <w:sz w:val="24"/>
          <w:szCs w:val="24"/>
        </w:rPr>
        <w:lastRenderedPageBreak/>
        <w:t>a</w:t>
      </w:r>
      <w:r>
        <w:rPr>
          <w:rFonts w:ascii="Times New Roman" w:hAnsi="Times New Roman" w:cs="Times New Roman" w:hint="eastAsia"/>
          <w:sz w:val="24"/>
          <w:szCs w:val="24"/>
        </w:rPr>
        <w:t>）</w:t>
      </w:r>
      <w:r w:rsidR="004F604F">
        <w:rPr>
          <w:rFonts w:ascii="Times New Roman" w:hAnsi="Times New Roman" w:cs="Times New Roman" w:hint="eastAsia"/>
          <w:sz w:val="24"/>
          <w:szCs w:val="24"/>
        </w:rPr>
        <w:t>6</w:t>
      </w:r>
      <w:r>
        <w:rPr>
          <w:rFonts w:ascii="Times New Roman" w:hAnsi="Times New Roman" w:cs="Times New Roman" w:hint="eastAsia"/>
          <w:sz w:val="24"/>
          <w:szCs w:val="24"/>
        </w:rPr>
        <w:t>.1</w:t>
      </w:r>
      <w:r>
        <w:rPr>
          <w:rFonts w:ascii="Times New Roman" w:hAnsi="Times New Roman" w:cs="Times New Roman" w:hint="eastAsia"/>
          <w:sz w:val="24"/>
          <w:szCs w:val="24"/>
        </w:rPr>
        <w:t>所提及的内、外部问题；</w:t>
      </w:r>
    </w:p>
    <w:p w:rsidR="00374B25" w:rsidRDefault="004F604F" w:rsidP="00822884">
      <w:pPr>
        <w:spacing w:line="360" w:lineRule="auto"/>
        <w:ind w:left="480"/>
        <w:rPr>
          <w:rFonts w:ascii="Times New Roman" w:hAnsi="Times New Roman" w:cs="Times New Roman"/>
          <w:sz w:val="24"/>
          <w:szCs w:val="24"/>
        </w:rPr>
      </w:pPr>
      <w:r>
        <w:rPr>
          <w:rFonts w:ascii="Times New Roman" w:hAnsi="Times New Roman" w:cs="Times New Roman" w:hint="eastAsia"/>
          <w:sz w:val="24"/>
          <w:szCs w:val="24"/>
        </w:rPr>
        <w:t>b)  6</w:t>
      </w:r>
      <w:r w:rsidR="00374B25">
        <w:rPr>
          <w:rFonts w:ascii="Times New Roman" w:hAnsi="Times New Roman" w:cs="Times New Roman" w:hint="eastAsia"/>
          <w:sz w:val="24"/>
          <w:szCs w:val="24"/>
        </w:rPr>
        <w:t>.2</w:t>
      </w:r>
      <w:r w:rsidR="00374B25">
        <w:rPr>
          <w:rFonts w:ascii="Times New Roman" w:hAnsi="Times New Roman" w:cs="Times New Roman" w:hint="eastAsia"/>
          <w:sz w:val="24"/>
          <w:szCs w:val="24"/>
        </w:rPr>
        <w:t>所提及的合</w:t>
      </w:r>
      <w:proofErr w:type="gramStart"/>
      <w:r w:rsidR="00374B25">
        <w:rPr>
          <w:rFonts w:ascii="Times New Roman" w:hAnsi="Times New Roman" w:cs="Times New Roman" w:hint="eastAsia"/>
          <w:sz w:val="24"/>
          <w:szCs w:val="24"/>
        </w:rPr>
        <w:t>规</w:t>
      </w:r>
      <w:proofErr w:type="gramEnd"/>
      <w:r w:rsidR="00374B25">
        <w:rPr>
          <w:rFonts w:ascii="Times New Roman" w:hAnsi="Times New Roman" w:cs="Times New Roman" w:hint="eastAsia"/>
          <w:sz w:val="24"/>
          <w:szCs w:val="24"/>
        </w:rPr>
        <w:t>义务及商业机会；</w:t>
      </w:r>
    </w:p>
    <w:p w:rsidR="00374B25" w:rsidRDefault="00374B25" w:rsidP="00822884">
      <w:pPr>
        <w:spacing w:line="360" w:lineRule="auto"/>
        <w:ind w:left="480"/>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hint="eastAsia"/>
          <w:sz w:val="24"/>
          <w:szCs w:val="24"/>
        </w:rPr>
        <w:t>）企业的组织单元、职能和物理边界；</w:t>
      </w:r>
    </w:p>
    <w:p w:rsidR="00374B25" w:rsidRDefault="00374B25" w:rsidP="00822884">
      <w:pPr>
        <w:spacing w:line="360" w:lineRule="auto"/>
        <w:ind w:left="480"/>
        <w:rPr>
          <w:rFonts w:ascii="Times New Roman" w:hAnsi="Times New Roman" w:cs="Times New Roman"/>
          <w:sz w:val="24"/>
          <w:szCs w:val="24"/>
        </w:rPr>
      </w:pPr>
      <w:r>
        <w:rPr>
          <w:rFonts w:ascii="Times New Roman" w:hAnsi="Times New Roman" w:cs="Times New Roman" w:hint="eastAsia"/>
          <w:sz w:val="24"/>
          <w:szCs w:val="24"/>
        </w:rPr>
        <w:t xml:space="preserve">d) </w:t>
      </w:r>
      <w:r>
        <w:rPr>
          <w:rFonts w:ascii="Times New Roman" w:hAnsi="Times New Roman" w:cs="Times New Roman" w:hint="eastAsia"/>
          <w:sz w:val="24"/>
          <w:szCs w:val="24"/>
        </w:rPr>
        <w:t>企业生产经营活动的特点；</w:t>
      </w:r>
    </w:p>
    <w:p w:rsidR="00F73FC1" w:rsidRDefault="00374B25" w:rsidP="00F73FC1">
      <w:pPr>
        <w:spacing w:line="360" w:lineRule="auto"/>
        <w:ind w:left="480"/>
        <w:rPr>
          <w:rFonts w:ascii="Times New Roman" w:hAnsi="Times New Roman" w:cs="Times New Roman"/>
          <w:sz w:val="24"/>
          <w:szCs w:val="24"/>
        </w:rPr>
      </w:pPr>
      <w:r>
        <w:rPr>
          <w:rFonts w:ascii="Times New Roman" w:hAnsi="Times New Roman" w:cs="Times New Roman" w:hint="eastAsia"/>
          <w:sz w:val="24"/>
          <w:szCs w:val="24"/>
        </w:rPr>
        <w:t>e</w:t>
      </w:r>
      <w:r>
        <w:rPr>
          <w:rFonts w:ascii="Times New Roman" w:hAnsi="Times New Roman" w:cs="Times New Roman" w:hint="eastAsia"/>
          <w:sz w:val="24"/>
          <w:szCs w:val="24"/>
        </w:rPr>
        <w:t>）企业的产品和服务；</w:t>
      </w:r>
    </w:p>
    <w:p w:rsidR="00F73FC1" w:rsidRDefault="00F73FC1" w:rsidP="00F73FC1">
      <w:pPr>
        <w:spacing w:line="360" w:lineRule="auto"/>
        <w:ind w:left="480"/>
        <w:rPr>
          <w:rFonts w:ascii="Times New Roman" w:eastAsia="宋体" w:hAnsi="Times New Roman" w:cs="Times New Roman"/>
          <w:color w:val="000000"/>
          <w:kern w:val="0"/>
          <w:sz w:val="24"/>
          <w:szCs w:val="24"/>
        </w:rPr>
      </w:pPr>
      <w:r w:rsidRPr="00F73FC1">
        <w:rPr>
          <w:rFonts w:ascii="Simsun" w:eastAsia="宋体" w:hAnsi="Simsun" w:cs="宋体"/>
          <w:color w:val="000000"/>
          <w:kern w:val="0"/>
          <w:sz w:val="24"/>
          <w:szCs w:val="24"/>
        </w:rPr>
        <w:t>f</w:t>
      </w:r>
      <w:r w:rsidRPr="00F73FC1">
        <w:rPr>
          <w:rFonts w:ascii="Times New Roman" w:eastAsia="宋体" w:hAnsi="Times New Roman" w:cs="Times New Roman"/>
          <w:color w:val="000000"/>
          <w:kern w:val="0"/>
          <w:sz w:val="24"/>
          <w:szCs w:val="24"/>
        </w:rPr>
        <w:t>）其实施控制与施加影响的权限和能力。</w:t>
      </w:r>
    </w:p>
    <w:p w:rsidR="00F73FC1" w:rsidRDefault="00315925" w:rsidP="00F73FC1">
      <w:pPr>
        <w:spacing w:line="360" w:lineRule="auto"/>
        <w:ind w:left="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范围一经确定，在该范围内的所有活动和产品、服务均需纳入可持续管理范畴</w:t>
      </w:r>
      <w:r w:rsidR="00EE0106">
        <w:rPr>
          <w:rFonts w:ascii="Times New Roman" w:eastAsia="宋体" w:hAnsi="Times New Roman" w:cs="Times New Roman" w:hint="eastAsia"/>
          <w:color w:val="000000"/>
          <w:kern w:val="0"/>
          <w:sz w:val="24"/>
          <w:szCs w:val="24"/>
        </w:rPr>
        <w:t>，并保持范围的文件化信息，并可为相关方获取。</w:t>
      </w:r>
    </w:p>
    <w:p w:rsidR="00EE0106" w:rsidRDefault="004F604F" w:rsidP="00F73FC1">
      <w:pPr>
        <w:spacing w:line="360" w:lineRule="auto"/>
        <w:ind w:left="480"/>
        <w:rPr>
          <w:rFonts w:ascii="Times New Roman" w:hAnsi="Times New Roman" w:cs="Times New Roman"/>
          <w:b/>
          <w:sz w:val="24"/>
          <w:szCs w:val="24"/>
        </w:rPr>
      </w:pPr>
      <w:r>
        <w:rPr>
          <w:rFonts w:ascii="Times New Roman" w:hAnsi="Times New Roman" w:cs="Times New Roman" w:hint="eastAsia"/>
          <w:b/>
          <w:sz w:val="24"/>
          <w:szCs w:val="24"/>
        </w:rPr>
        <w:t>6</w:t>
      </w:r>
      <w:r w:rsidR="00313578" w:rsidRPr="00313578">
        <w:rPr>
          <w:rFonts w:ascii="Times New Roman" w:hAnsi="Times New Roman" w:cs="Times New Roman" w:hint="eastAsia"/>
          <w:b/>
          <w:sz w:val="24"/>
          <w:szCs w:val="24"/>
        </w:rPr>
        <w:t xml:space="preserve">.4 </w:t>
      </w:r>
      <w:r w:rsidR="00313578">
        <w:rPr>
          <w:rFonts w:ascii="Times New Roman" w:hAnsi="Times New Roman" w:cs="Times New Roman" w:hint="eastAsia"/>
          <w:b/>
          <w:sz w:val="24"/>
          <w:szCs w:val="24"/>
        </w:rPr>
        <w:t>可持续管理体系</w:t>
      </w:r>
    </w:p>
    <w:p w:rsidR="00313578" w:rsidRDefault="00313578" w:rsidP="00313578">
      <w:pPr>
        <w:spacing w:line="360" w:lineRule="auto"/>
        <w:ind w:firstLineChars="200" w:firstLine="480"/>
        <w:rPr>
          <w:rFonts w:ascii="Times New Roman" w:hAnsi="Times New Roman" w:cs="Times New Roman"/>
          <w:sz w:val="24"/>
          <w:szCs w:val="24"/>
        </w:rPr>
      </w:pPr>
      <w:r w:rsidRPr="00313578">
        <w:rPr>
          <w:rFonts w:ascii="Times New Roman" w:hAnsi="Times New Roman" w:cs="Times New Roman" w:hint="eastAsia"/>
          <w:sz w:val="24"/>
          <w:szCs w:val="24"/>
        </w:rPr>
        <w:t>企业的</w:t>
      </w:r>
      <w:r>
        <w:rPr>
          <w:rFonts w:ascii="Times New Roman" w:hAnsi="Times New Roman" w:cs="Times New Roman" w:hint="eastAsia"/>
          <w:sz w:val="24"/>
          <w:szCs w:val="24"/>
        </w:rPr>
        <w:t>可持续发展</w:t>
      </w:r>
      <w:r w:rsidRPr="00313578">
        <w:rPr>
          <w:rFonts w:ascii="Times New Roman" w:hAnsi="Times New Roman" w:cs="Times New Roman" w:hint="eastAsia"/>
          <w:sz w:val="24"/>
          <w:szCs w:val="24"/>
        </w:rPr>
        <w:t>预期目标</w:t>
      </w:r>
      <w:r>
        <w:rPr>
          <w:rFonts w:ascii="Times New Roman" w:hAnsi="Times New Roman" w:cs="Times New Roman" w:hint="eastAsia"/>
          <w:sz w:val="24"/>
          <w:szCs w:val="24"/>
        </w:rPr>
        <w:t>包括经济、社会和环境三个维度，为有效实现该目标，</w:t>
      </w:r>
      <w:r w:rsidR="00C70C8F">
        <w:rPr>
          <w:rFonts w:ascii="Times New Roman" w:hAnsi="Times New Roman" w:cs="Times New Roman" w:hint="eastAsia"/>
          <w:sz w:val="24"/>
          <w:szCs w:val="24"/>
        </w:rPr>
        <w:t>应在保持财务可持续性的同时提高环境绩效和企业社会责任绩效。</w:t>
      </w:r>
      <w:r w:rsidR="00111AF7">
        <w:rPr>
          <w:rFonts w:ascii="Times New Roman" w:hAnsi="Times New Roman" w:cs="Times New Roman" w:hint="eastAsia"/>
          <w:sz w:val="24"/>
          <w:szCs w:val="24"/>
        </w:rPr>
        <w:t>企业应根据本标准的要求建立、实施、保持并持续改进可持续管理体系，包括所需的过程及其相互作用。</w:t>
      </w:r>
    </w:p>
    <w:p w:rsidR="00111AF7" w:rsidRDefault="004F604F" w:rsidP="00111AF7">
      <w:pPr>
        <w:spacing w:line="360" w:lineRule="auto"/>
        <w:ind w:firstLineChars="200" w:firstLine="482"/>
        <w:rPr>
          <w:rFonts w:ascii="Times New Roman" w:hAnsi="Times New Roman" w:cs="Times New Roman"/>
          <w:b/>
          <w:sz w:val="24"/>
          <w:szCs w:val="24"/>
        </w:rPr>
      </w:pPr>
      <w:r>
        <w:rPr>
          <w:rFonts w:ascii="Times New Roman" w:hAnsi="Times New Roman" w:cs="Times New Roman" w:hint="eastAsia"/>
          <w:b/>
          <w:sz w:val="24"/>
          <w:szCs w:val="24"/>
        </w:rPr>
        <w:t>6</w:t>
      </w:r>
      <w:r w:rsidR="00111AF7" w:rsidRPr="00111AF7">
        <w:rPr>
          <w:rFonts w:ascii="Times New Roman" w:hAnsi="Times New Roman" w:cs="Times New Roman" w:hint="eastAsia"/>
          <w:b/>
          <w:sz w:val="24"/>
          <w:szCs w:val="24"/>
        </w:rPr>
        <w:t xml:space="preserve">.5 </w:t>
      </w:r>
      <w:r w:rsidR="003144CA">
        <w:rPr>
          <w:rFonts w:ascii="Times New Roman" w:hAnsi="Times New Roman" w:cs="Times New Roman" w:hint="eastAsia"/>
          <w:b/>
          <w:sz w:val="24"/>
          <w:szCs w:val="24"/>
        </w:rPr>
        <w:t>可持续发展</w:t>
      </w:r>
      <w:r w:rsidR="00111AF7">
        <w:rPr>
          <w:rFonts w:ascii="Times New Roman" w:hAnsi="Times New Roman" w:cs="Times New Roman" w:hint="eastAsia"/>
          <w:b/>
          <w:sz w:val="24"/>
          <w:szCs w:val="24"/>
        </w:rPr>
        <w:t>方针</w:t>
      </w:r>
    </w:p>
    <w:p w:rsidR="00111AF7" w:rsidRDefault="003144CA" w:rsidP="00111AF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企业应在确</w:t>
      </w:r>
      <w:r w:rsidR="00111AF7">
        <w:rPr>
          <w:rFonts w:ascii="Times New Roman" w:hAnsi="Times New Roman" w:cs="Times New Roman" w:hint="eastAsia"/>
          <w:sz w:val="24"/>
          <w:szCs w:val="24"/>
        </w:rPr>
        <w:t>定的可持续管理体系范围内建立、实施并保持可持续发展方针，</w:t>
      </w:r>
      <w:r w:rsidR="008F3343">
        <w:rPr>
          <w:rFonts w:ascii="Times New Roman" w:hAnsi="Times New Roman" w:cs="Times New Roman" w:hint="eastAsia"/>
          <w:sz w:val="24"/>
          <w:szCs w:val="24"/>
        </w:rPr>
        <w:t>该方针应：</w:t>
      </w:r>
    </w:p>
    <w:p w:rsidR="008F3343" w:rsidRDefault="008F3343" w:rsidP="00111AF7">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hint="eastAsia"/>
          <w:sz w:val="24"/>
          <w:szCs w:val="24"/>
        </w:rPr>
        <w:t>）</w:t>
      </w:r>
      <w:r>
        <w:rPr>
          <w:rFonts w:ascii="Times New Roman" w:hAnsi="Times New Roman" w:cs="Times New Roman"/>
          <w:sz w:val="24"/>
          <w:szCs w:val="24"/>
        </w:rPr>
        <w:t>适合于企业的发展宗旨合企业所处的环境</w:t>
      </w:r>
      <w:r>
        <w:rPr>
          <w:rFonts w:ascii="Times New Roman" w:hAnsi="Times New Roman" w:cs="Times New Roman" w:hint="eastAsia"/>
          <w:sz w:val="24"/>
          <w:szCs w:val="24"/>
        </w:rPr>
        <w:t>，</w:t>
      </w:r>
      <w:r>
        <w:rPr>
          <w:rFonts w:ascii="Times New Roman" w:hAnsi="Times New Roman" w:cs="Times New Roman"/>
          <w:sz w:val="24"/>
          <w:szCs w:val="24"/>
        </w:rPr>
        <w:t>包括生产经营活动</w:t>
      </w:r>
      <w:r>
        <w:rPr>
          <w:rFonts w:ascii="Times New Roman" w:hAnsi="Times New Roman" w:cs="Times New Roman" w:hint="eastAsia"/>
          <w:sz w:val="24"/>
          <w:szCs w:val="24"/>
        </w:rPr>
        <w:t>、</w:t>
      </w:r>
      <w:r>
        <w:rPr>
          <w:rFonts w:ascii="Times New Roman" w:hAnsi="Times New Roman" w:cs="Times New Roman"/>
          <w:sz w:val="24"/>
          <w:szCs w:val="24"/>
        </w:rPr>
        <w:t>产品和服务的性质</w:t>
      </w:r>
      <w:r>
        <w:rPr>
          <w:rFonts w:ascii="Times New Roman" w:hAnsi="Times New Roman" w:cs="Times New Roman" w:hint="eastAsia"/>
          <w:sz w:val="24"/>
          <w:szCs w:val="24"/>
        </w:rPr>
        <w:t>、</w:t>
      </w:r>
      <w:r>
        <w:rPr>
          <w:rFonts w:ascii="Times New Roman" w:hAnsi="Times New Roman" w:cs="Times New Roman"/>
          <w:sz w:val="24"/>
          <w:szCs w:val="24"/>
        </w:rPr>
        <w:t>规模等</w:t>
      </w:r>
      <w:r>
        <w:rPr>
          <w:rFonts w:ascii="Times New Roman" w:hAnsi="Times New Roman" w:cs="Times New Roman" w:hint="eastAsia"/>
          <w:sz w:val="24"/>
          <w:szCs w:val="24"/>
        </w:rPr>
        <w:t>；</w:t>
      </w:r>
    </w:p>
    <w:p w:rsidR="008F3343" w:rsidRPr="008F3343" w:rsidRDefault="008F3343" w:rsidP="008F3343">
      <w:pPr>
        <w:spacing w:line="360" w:lineRule="auto"/>
        <w:ind w:firstLineChars="200" w:firstLine="480"/>
        <w:rPr>
          <w:rFonts w:ascii="宋体" w:eastAsia="宋体" w:hAnsi="宋体" w:cs="宋体"/>
          <w:color w:val="000000"/>
          <w:kern w:val="0"/>
          <w:sz w:val="24"/>
          <w:szCs w:val="24"/>
        </w:rPr>
      </w:pPr>
      <w:r w:rsidRPr="008F3343">
        <w:rPr>
          <w:rFonts w:ascii="Times New Roman" w:hAnsi="Times New Roman" w:cs="Times New Roman" w:hint="eastAsia"/>
          <w:sz w:val="24"/>
          <w:szCs w:val="24"/>
        </w:rPr>
        <w:t xml:space="preserve">b) </w:t>
      </w:r>
      <w:r w:rsidRPr="008F3343">
        <w:rPr>
          <w:rFonts w:ascii="宋体" w:eastAsia="宋体" w:hAnsi="宋体" w:cs="宋体" w:hint="eastAsia"/>
          <w:color w:val="000000"/>
          <w:kern w:val="0"/>
          <w:sz w:val="24"/>
          <w:szCs w:val="24"/>
        </w:rPr>
        <w:t>为制定可持续发展目标提供框架；</w:t>
      </w:r>
    </w:p>
    <w:p w:rsidR="008F3343" w:rsidRPr="008F3343" w:rsidRDefault="008F3343" w:rsidP="008F3343">
      <w:pPr>
        <w:spacing w:line="360" w:lineRule="auto"/>
        <w:ind w:firstLineChars="200" w:firstLine="480"/>
        <w:rPr>
          <w:rFonts w:ascii="Times New Roman" w:hAnsi="Times New Roman" w:cs="Times New Roman"/>
          <w:sz w:val="24"/>
          <w:szCs w:val="24"/>
        </w:rPr>
      </w:pPr>
      <w:r w:rsidRPr="008F3343">
        <w:rPr>
          <w:rFonts w:ascii="Times New Roman" w:eastAsia="宋体" w:hAnsi="Times New Roman" w:cs="Times New Roman"/>
          <w:color w:val="000000"/>
          <w:kern w:val="0"/>
          <w:sz w:val="24"/>
          <w:szCs w:val="24"/>
        </w:rPr>
        <w:t>c</w:t>
      </w:r>
      <w:r w:rsidRPr="008F3343">
        <w:rPr>
          <w:rFonts w:ascii="Times New Roman" w:eastAsia="宋体" w:hAnsi="宋体" w:cs="Times New Roman"/>
          <w:color w:val="000000"/>
          <w:kern w:val="0"/>
          <w:sz w:val="24"/>
          <w:szCs w:val="24"/>
        </w:rPr>
        <w:t>）</w:t>
      </w:r>
      <w:r w:rsidRPr="008F3343">
        <w:rPr>
          <w:rFonts w:ascii="Times New Roman" w:hAnsi="Times New Roman" w:cs="Times New Roman" w:hint="eastAsia"/>
          <w:sz w:val="24"/>
          <w:szCs w:val="24"/>
        </w:rPr>
        <w:t>包括社会责任、环境的承诺；</w:t>
      </w:r>
    </w:p>
    <w:p w:rsidR="008F3343" w:rsidRPr="008F3343" w:rsidRDefault="008F3343" w:rsidP="008F3343">
      <w:pPr>
        <w:spacing w:line="360" w:lineRule="auto"/>
        <w:ind w:firstLineChars="200" w:firstLine="480"/>
        <w:rPr>
          <w:rFonts w:ascii="Times New Roman" w:hAnsi="Times New Roman" w:cs="Times New Roman"/>
          <w:sz w:val="24"/>
          <w:szCs w:val="24"/>
        </w:rPr>
      </w:pPr>
      <w:r w:rsidRPr="008F3343">
        <w:rPr>
          <w:rFonts w:ascii="Simsun" w:eastAsia="宋体" w:hAnsi="Simsun" w:cs="宋体"/>
          <w:color w:val="000000"/>
          <w:kern w:val="0"/>
          <w:sz w:val="24"/>
          <w:szCs w:val="24"/>
        </w:rPr>
        <w:t>d</w:t>
      </w:r>
      <w:r w:rsidRPr="008F3343">
        <w:rPr>
          <w:rFonts w:ascii="宋体" w:eastAsia="宋体" w:hAnsi="宋体" w:cs="宋体" w:hint="eastAsia"/>
          <w:color w:val="000000"/>
          <w:kern w:val="0"/>
          <w:sz w:val="24"/>
          <w:szCs w:val="24"/>
        </w:rPr>
        <w:t>）包括履行其合</w:t>
      </w:r>
      <w:proofErr w:type="gramStart"/>
      <w:r w:rsidRPr="008F3343">
        <w:rPr>
          <w:rFonts w:ascii="宋体" w:eastAsia="宋体" w:hAnsi="宋体" w:cs="宋体" w:hint="eastAsia"/>
          <w:color w:val="000000"/>
          <w:kern w:val="0"/>
          <w:sz w:val="24"/>
          <w:szCs w:val="24"/>
        </w:rPr>
        <w:t>规</w:t>
      </w:r>
      <w:proofErr w:type="gramEnd"/>
      <w:r w:rsidRPr="008F3343">
        <w:rPr>
          <w:rFonts w:ascii="宋体" w:eastAsia="宋体" w:hAnsi="宋体" w:cs="宋体" w:hint="eastAsia"/>
          <w:color w:val="000000"/>
          <w:kern w:val="0"/>
          <w:sz w:val="24"/>
          <w:szCs w:val="24"/>
        </w:rPr>
        <w:t>义务的承诺；</w:t>
      </w:r>
    </w:p>
    <w:p w:rsidR="00111AF7" w:rsidRDefault="00111AF7" w:rsidP="008F3343">
      <w:pPr>
        <w:spacing w:line="360" w:lineRule="auto"/>
        <w:ind w:firstLineChars="200" w:firstLine="480"/>
        <w:rPr>
          <w:rFonts w:ascii="宋体" w:eastAsia="宋体" w:hAnsi="宋体" w:cs="宋体"/>
          <w:color w:val="000000"/>
          <w:kern w:val="0"/>
          <w:sz w:val="24"/>
          <w:szCs w:val="24"/>
        </w:rPr>
      </w:pPr>
      <w:r w:rsidRPr="008F3343">
        <w:rPr>
          <w:rFonts w:ascii="Simsun" w:eastAsia="宋体" w:hAnsi="Simsun" w:cs="宋体"/>
          <w:color w:val="000000"/>
          <w:kern w:val="0"/>
          <w:sz w:val="24"/>
          <w:szCs w:val="24"/>
        </w:rPr>
        <w:t>e</w:t>
      </w:r>
      <w:r w:rsidR="008F3343" w:rsidRPr="008F3343">
        <w:rPr>
          <w:rFonts w:ascii="宋体" w:eastAsia="宋体" w:hAnsi="宋体" w:cs="宋体" w:hint="eastAsia"/>
          <w:color w:val="000000"/>
          <w:kern w:val="0"/>
          <w:sz w:val="24"/>
          <w:szCs w:val="24"/>
        </w:rPr>
        <w:t>）包括持续改进可持续</w:t>
      </w:r>
      <w:r w:rsidRPr="008F3343">
        <w:rPr>
          <w:rFonts w:ascii="宋体" w:eastAsia="宋体" w:hAnsi="宋体" w:cs="宋体" w:hint="eastAsia"/>
          <w:color w:val="000000"/>
          <w:kern w:val="0"/>
          <w:sz w:val="24"/>
          <w:szCs w:val="24"/>
        </w:rPr>
        <w:t>管理体系以提高环境</w:t>
      </w:r>
      <w:r w:rsidR="008F3343" w:rsidRPr="008F3343">
        <w:rPr>
          <w:rFonts w:ascii="宋体" w:eastAsia="宋体" w:hAnsi="宋体" w:cs="宋体" w:hint="eastAsia"/>
          <w:color w:val="000000"/>
          <w:kern w:val="0"/>
          <w:sz w:val="24"/>
          <w:szCs w:val="24"/>
        </w:rPr>
        <w:t>和社会</w:t>
      </w:r>
      <w:r w:rsidRPr="008F3343">
        <w:rPr>
          <w:rFonts w:ascii="宋体" w:eastAsia="宋体" w:hAnsi="宋体" w:cs="宋体" w:hint="eastAsia"/>
          <w:color w:val="000000"/>
          <w:kern w:val="0"/>
          <w:sz w:val="24"/>
          <w:szCs w:val="24"/>
        </w:rPr>
        <w:t>绩效的承诺。</w:t>
      </w:r>
    </w:p>
    <w:p w:rsidR="008F3343" w:rsidRDefault="008F3343" w:rsidP="008F3343">
      <w:pPr>
        <w:spacing w:line="360" w:lineRule="auto"/>
        <w:ind w:firstLineChars="200" w:firstLine="480"/>
        <w:rPr>
          <w:rFonts w:ascii="Times New Roman" w:hAnsi="Times New Roman" w:cs="Times New Roman"/>
          <w:sz w:val="24"/>
          <w:szCs w:val="24"/>
        </w:rPr>
      </w:pPr>
      <w:r w:rsidRPr="008F3343">
        <w:rPr>
          <w:rFonts w:ascii="宋体" w:eastAsia="宋体" w:hAnsi="宋体" w:cs="宋体" w:hint="eastAsia"/>
          <w:color w:val="000000"/>
          <w:kern w:val="0"/>
          <w:sz w:val="24"/>
          <w:szCs w:val="24"/>
        </w:rPr>
        <w:t>可持续发展方针应：</w:t>
      </w:r>
    </w:p>
    <w:p w:rsidR="008F3343" w:rsidRDefault="00111AF7" w:rsidP="008F3343">
      <w:pPr>
        <w:spacing w:line="360" w:lineRule="auto"/>
        <w:ind w:firstLineChars="200" w:firstLine="480"/>
        <w:rPr>
          <w:rFonts w:ascii="Times New Roman" w:hAnsi="Times New Roman" w:cs="Times New Roman"/>
          <w:sz w:val="24"/>
          <w:szCs w:val="24"/>
        </w:rPr>
      </w:pPr>
      <w:r w:rsidRPr="008F3343">
        <w:rPr>
          <w:rFonts w:ascii="Simsun" w:eastAsia="宋体" w:hAnsi="Simsun" w:cs="宋体"/>
          <w:color w:val="000000"/>
          <w:kern w:val="0"/>
          <w:sz w:val="24"/>
          <w:szCs w:val="24"/>
        </w:rPr>
        <w:t>——</w:t>
      </w:r>
      <w:r w:rsidRPr="008F3343">
        <w:rPr>
          <w:rFonts w:ascii="宋体" w:eastAsia="宋体" w:hAnsi="宋体" w:cs="宋体" w:hint="eastAsia"/>
          <w:color w:val="000000"/>
          <w:kern w:val="0"/>
          <w:sz w:val="24"/>
          <w:szCs w:val="24"/>
        </w:rPr>
        <w:t>保持文件化信息；</w:t>
      </w:r>
    </w:p>
    <w:p w:rsidR="008F3343" w:rsidRDefault="00111AF7" w:rsidP="008F3343">
      <w:pPr>
        <w:spacing w:line="360" w:lineRule="auto"/>
        <w:ind w:firstLineChars="200" w:firstLine="480"/>
        <w:rPr>
          <w:rFonts w:ascii="Times New Roman" w:hAnsi="Times New Roman" w:cs="Times New Roman"/>
          <w:sz w:val="24"/>
          <w:szCs w:val="24"/>
        </w:rPr>
      </w:pPr>
      <w:r w:rsidRPr="008F3343">
        <w:rPr>
          <w:rFonts w:ascii="Simsun" w:eastAsia="宋体" w:hAnsi="Simsun" w:cs="宋体"/>
          <w:color w:val="000000"/>
          <w:kern w:val="0"/>
          <w:sz w:val="24"/>
          <w:szCs w:val="24"/>
        </w:rPr>
        <w:t>——</w:t>
      </w:r>
      <w:r w:rsidRPr="008F3343">
        <w:rPr>
          <w:rFonts w:ascii="宋体" w:eastAsia="宋体" w:hAnsi="宋体" w:cs="宋体" w:hint="eastAsia"/>
          <w:color w:val="000000"/>
          <w:kern w:val="0"/>
          <w:sz w:val="24"/>
          <w:szCs w:val="24"/>
        </w:rPr>
        <w:t>在组织内得到沟通；</w:t>
      </w:r>
    </w:p>
    <w:p w:rsidR="00111AF7" w:rsidRDefault="00111AF7" w:rsidP="008F3343">
      <w:pPr>
        <w:spacing w:line="360" w:lineRule="auto"/>
        <w:ind w:firstLineChars="200" w:firstLine="480"/>
        <w:rPr>
          <w:rFonts w:ascii="宋体" w:eastAsia="宋体" w:hAnsi="宋体" w:cs="宋体"/>
          <w:color w:val="000000"/>
          <w:kern w:val="0"/>
          <w:sz w:val="24"/>
          <w:szCs w:val="24"/>
        </w:rPr>
      </w:pPr>
      <w:r w:rsidRPr="008F3343">
        <w:rPr>
          <w:rFonts w:ascii="Simsun" w:eastAsia="宋体" w:hAnsi="Simsun" w:cs="宋体"/>
          <w:color w:val="000000"/>
          <w:kern w:val="0"/>
          <w:sz w:val="24"/>
          <w:szCs w:val="24"/>
        </w:rPr>
        <w:t>——</w:t>
      </w:r>
      <w:r w:rsidRPr="008F3343">
        <w:rPr>
          <w:rFonts w:ascii="宋体" w:eastAsia="宋体" w:hAnsi="宋体" w:cs="宋体" w:hint="eastAsia"/>
          <w:color w:val="000000"/>
          <w:kern w:val="0"/>
          <w:sz w:val="24"/>
          <w:szCs w:val="24"/>
        </w:rPr>
        <w:t>可为相关方获取。</w:t>
      </w:r>
    </w:p>
    <w:p w:rsidR="008F3343" w:rsidRDefault="004F604F" w:rsidP="008F3343">
      <w:pPr>
        <w:spacing w:line="360" w:lineRule="auto"/>
        <w:jc w:val="left"/>
        <w:rPr>
          <w:rFonts w:ascii="Times New Roman" w:hAnsi="Times New Roman" w:cs="Times New Roman"/>
          <w:b/>
          <w:sz w:val="28"/>
          <w:szCs w:val="28"/>
        </w:rPr>
      </w:pPr>
      <w:r>
        <w:rPr>
          <w:rFonts w:ascii="Times New Roman" w:hAnsi="Times New Roman" w:cs="Times New Roman" w:hint="eastAsia"/>
          <w:b/>
          <w:sz w:val="28"/>
          <w:szCs w:val="28"/>
        </w:rPr>
        <w:t>7</w:t>
      </w:r>
      <w:r w:rsidR="008F3343" w:rsidRPr="000C112A">
        <w:rPr>
          <w:rFonts w:ascii="Times New Roman" w:hAnsi="Times New Roman" w:cs="Times New Roman" w:hint="eastAsia"/>
          <w:b/>
          <w:sz w:val="28"/>
          <w:szCs w:val="28"/>
        </w:rPr>
        <w:t>，</w:t>
      </w:r>
      <w:r w:rsidR="00315925">
        <w:rPr>
          <w:rFonts w:ascii="Times New Roman" w:hAnsi="Times New Roman" w:cs="Times New Roman" w:hint="eastAsia"/>
          <w:b/>
          <w:sz w:val="28"/>
          <w:szCs w:val="28"/>
        </w:rPr>
        <w:t>能力</w:t>
      </w:r>
      <w:r w:rsidR="008F3343">
        <w:rPr>
          <w:rFonts w:ascii="Times New Roman" w:hAnsi="Times New Roman" w:cs="Times New Roman" w:hint="eastAsia"/>
          <w:b/>
          <w:sz w:val="28"/>
          <w:szCs w:val="28"/>
        </w:rPr>
        <w:t>保障措施</w:t>
      </w:r>
    </w:p>
    <w:p w:rsidR="008F3343" w:rsidRPr="007C0BFC" w:rsidRDefault="004F604F" w:rsidP="007C0BFC">
      <w:pPr>
        <w:spacing w:line="360" w:lineRule="auto"/>
        <w:ind w:firstLineChars="200" w:firstLine="482"/>
        <w:rPr>
          <w:rFonts w:ascii="Times New Roman" w:hAnsi="Times New Roman" w:cs="Times New Roman"/>
          <w:b/>
          <w:sz w:val="24"/>
          <w:szCs w:val="24"/>
        </w:rPr>
      </w:pPr>
      <w:r>
        <w:rPr>
          <w:rFonts w:ascii="Times New Roman" w:hAnsi="Times New Roman" w:cs="Times New Roman" w:hint="eastAsia"/>
          <w:b/>
          <w:sz w:val="24"/>
          <w:szCs w:val="24"/>
        </w:rPr>
        <w:t>7</w:t>
      </w:r>
      <w:r w:rsidR="007C0BFC" w:rsidRPr="007C0BFC">
        <w:rPr>
          <w:rFonts w:ascii="Times New Roman" w:hAnsi="Times New Roman" w:cs="Times New Roman" w:hint="eastAsia"/>
          <w:b/>
          <w:sz w:val="24"/>
          <w:szCs w:val="24"/>
        </w:rPr>
        <w:t xml:space="preserve">.1 </w:t>
      </w:r>
      <w:r w:rsidR="007C0BFC" w:rsidRPr="007C0BFC">
        <w:rPr>
          <w:rFonts w:ascii="Times New Roman" w:hAnsi="Times New Roman" w:cs="Times New Roman" w:hint="eastAsia"/>
          <w:b/>
          <w:sz w:val="24"/>
          <w:szCs w:val="24"/>
        </w:rPr>
        <w:t>最高管理者的作用</w:t>
      </w:r>
    </w:p>
    <w:p w:rsidR="008C1083" w:rsidRDefault="009E1322" w:rsidP="008C1083">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企业的最高管理者对该管理体系具有领导作用和承诺，</w:t>
      </w:r>
      <w:r w:rsidR="008C1083">
        <w:rPr>
          <w:rFonts w:ascii="Times New Roman" w:hAnsi="Times New Roman" w:cs="Times New Roman" w:hint="eastAsia"/>
          <w:sz w:val="24"/>
          <w:szCs w:val="24"/>
        </w:rPr>
        <w:t>有以下方面：</w:t>
      </w:r>
    </w:p>
    <w:p w:rsidR="002A3B03" w:rsidRPr="008C1083" w:rsidRDefault="008C1083" w:rsidP="008C1083">
      <w:pPr>
        <w:pStyle w:val="a5"/>
        <w:numPr>
          <w:ilvl w:val="0"/>
          <w:numId w:val="3"/>
        </w:numPr>
        <w:spacing w:line="360" w:lineRule="auto"/>
        <w:ind w:firstLineChars="0"/>
        <w:rPr>
          <w:rFonts w:ascii="Times New Roman" w:eastAsia="宋体" w:hAnsi="Times New Roman" w:cs="Times New Roman"/>
          <w:color w:val="000000"/>
          <w:kern w:val="0"/>
          <w:sz w:val="24"/>
          <w:szCs w:val="24"/>
        </w:rPr>
      </w:pPr>
      <w:r w:rsidRPr="008C1083">
        <w:rPr>
          <w:rFonts w:ascii="Times New Roman" w:eastAsia="宋体" w:hAnsi="Times New Roman" w:cs="Times New Roman"/>
          <w:color w:val="000000"/>
          <w:kern w:val="0"/>
          <w:sz w:val="24"/>
          <w:szCs w:val="24"/>
        </w:rPr>
        <w:lastRenderedPageBreak/>
        <w:t>对可持续</w:t>
      </w:r>
      <w:r w:rsidR="002A3B03" w:rsidRPr="008C1083">
        <w:rPr>
          <w:rFonts w:ascii="Times New Roman" w:eastAsia="宋体" w:hAnsi="Times New Roman" w:cs="Times New Roman"/>
          <w:color w:val="000000"/>
          <w:kern w:val="0"/>
          <w:sz w:val="24"/>
          <w:szCs w:val="24"/>
        </w:rPr>
        <w:t>管理体系的有效性负责；</w:t>
      </w:r>
    </w:p>
    <w:p w:rsidR="008C1083" w:rsidRDefault="008C1083" w:rsidP="008C1083">
      <w:pPr>
        <w:pStyle w:val="a5"/>
        <w:numPr>
          <w:ilvl w:val="0"/>
          <w:numId w:val="3"/>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确保建立与企业可持续发展战略和所处的环境相一致的可持续发展方针和发展目标</w:t>
      </w:r>
      <w:r>
        <w:rPr>
          <w:rFonts w:ascii="Times New Roman" w:hAnsi="Times New Roman" w:cs="Times New Roman" w:hint="eastAsia"/>
          <w:sz w:val="24"/>
          <w:szCs w:val="24"/>
        </w:rPr>
        <w:t>；</w:t>
      </w:r>
    </w:p>
    <w:p w:rsidR="008C1083" w:rsidRPr="008C1083" w:rsidRDefault="008C1083" w:rsidP="008C1083">
      <w:pPr>
        <w:pStyle w:val="a5"/>
        <w:numPr>
          <w:ilvl w:val="0"/>
          <w:numId w:val="3"/>
        </w:numPr>
        <w:spacing w:line="360" w:lineRule="auto"/>
        <w:ind w:firstLineChars="0"/>
        <w:rPr>
          <w:rFonts w:ascii="Times New Roman" w:hAnsi="Times New Roman" w:cs="Times New Roman"/>
          <w:sz w:val="24"/>
          <w:szCs w:val="24"/>
        </w:rPr>
      </w:pPr>
      <w:r>
        <w:rPr>
          <w:rFonts w:ascii="Times New Roman" w:eastAsia="宋体" w:hAnsi="Times New Roman" w:cs="Times New Roman"/>
          <w:color w:val="000000"/>
          <w:kern w:val="0"/>
          <w:sz w:val="24"/>
          <w:szCs w:val="24"/>
        </w:rPr>
        <w:t>确保将可持续</w:t>
      </w:r>
      <w:r w:rsidRPr="008C1083">
        <w:rPr>
          <w:rFonts w:ascii="Times New Roman" w:eastAsia="宋体" w:hAnsi="Times New Roman" w:cs="Times New Roman"/>
          <w:color w:val="000000"/>
          <w:kern w:val="0"/>
          <w:sz w:val="24"/>
          <w:szCs w:val="24"/>
        </w:rPr>
        <w:t>管理体系要求融入组织的业务过程；</w:t>
      </w:r>
    </w:p>
    <w:p w:rsidR="008C1083" w:rsidRPr="008C1083" w:rsidRDefault="008C1083" w:rsidP="008C1083">
      <w:pPr>
        <w:pStyle w:val="a5"/>
        <w:numPr>
          <w:ilvl w:val="0"/>
          <w:numId w:val="3"/>
        </w:numPr>
        <w:spacing w:line="360" w:lineRule="auto"/>
        <w:ind w:firstLineChars="0"/>
        <w:rPr>
          <w:rFonts w:ascii="Times New Roman" w:hAnsi="Times New Roman" w:cs="Times New Roman"/>
          <w:sz w:val="24"/>
          <w:szCs w:val="24"/>
        </w:rPr>
      </w:pPr>
      <w:r w:rsidRPr="008C1083">
        <w:rPr>
          <w:rFonts w:ascii="Times New Roman" w:eastAsia="宋体" w:hAnsi="Times New Roman" w:cs="Times New Roman"/>
          <w:color w:val="000000"/>
          <w:kern w:val="0"/>
          <w:sz w:val="24"/>
          <w:szCs w:val="24"/>
        </w:rPr>
        <w:t>确保可获得可持续管理体系所需的资源；</w:t>
      </w:r>
    </w:p>
    <w:p w:rsidR="008C1083" w:rsidRDefault="008C1083" w:rsidP="008C1083">
      <w:pPr>
        <w:pStyle w:val="a5"/>
        <w:numPr>
          <w:ilvl w:val="0"/>
          <w:numId w:val="3"/>
        </w:numPr>
        <w:spacing w:line="360" w:lineRule="auto"/>
        <w:ind w:firstLineChars="0"/>
        <w:rPr>
          <w:rFonts w:ascii="Times New Roman" w:hAnsi="Times New Roman" w:cs="Times New Roman"/>
          <w:sz w:val="24"/>
          <w:szCs w:val="24"/>
        </w:rPr>
      </w:pPr>
      <w:r>
        <w:rPr>
          <w:rFonts w:ascii="Times New Roman" w:hAnsi="Times New Roman" w:cs="Times New Roman" w:hint="eastAsia"/>
          <w:sz w:val="24"/>
          <w:szCs w:val="24"/>
        </w:rPr>
        <w:t>就企业可持续发展管理的重要性和符合可持续管理体系要求的重要性进行有效沟通；</w:t>
      </w:r>
    </w:p>
    <w:p w:rsidR="008C1083" w:rsidRPr="0058705A" w:rsidRDefault="0058705A" w:rsidP="008C1083">
      <w:pPr>
        <w:pStyle w:val="a5"/>
        <w:numPr>
          <w:ilvl w:val="0"/>
          <w:numId w:val="3"/>
        </w:numPr>
        <w:spacing w:line="360" w:lineRule="auto"/>
        <w:ind w:firstLineChars="0"/>
        <w:rPr>
          <w:rFonts w:ascii="Times New Roman" w:hAnsi="Times New Roman" w:cs="Times New Roman"/>
          <w:sz w:val="24"/>
          <w:szCs w:val="24"/>
        </w:rPr>
      </w:pPr>
      <w:r w:rsidRPr="0058705A">
        <w:rPr>
          <w:rFonts w:ascii="Times New Roman" w:eastAsia="宋体" w:hAnsi="Times New Roman" w:cs="Times New Roman"/>
          <w:color w:val="000000"/>
          <w:kern w:val="0"/>
          <w:sz w:val="24"/>
          <w:szCs w:val="24"/>
        </w:rPr>
        <w:t>确保可持续管理体系实现其预期结果；</w:t>
      </w:r>
    </w:p>
    <w:p w:rsidR="0058705A" w:rsidRPr="0058705A" w:rsidRDefault="0058705A" w:rsidP="008C1083">
      <w:pPr>
        <w:pStyle w:val="a5"/>
        <w:numPr>
          <w:ilvl w:val="0"/>
          <w:numId w:val="3"/>
        </w:numPr>
        <w:spacing w:line="360" w:lineRule="auto"/>
        <w:ind w:firstLineChars="0"/>
        <w:rPr>
          <w:rFonts w:ascii="Times New Roman" w:hAnsi="Times New Roman" w:cs="Times New Roman"/>
          <w:sz w:val="24"/>
          <w:szCs w:val="24"/>
        </w:rPr>
      </w:pPr>
      <w:r>
        <w:rPr>
          <w:rFonts w:ascii="Times New Roman" w:eastAsia="宋体" w:hAnsi="Times New Roman" w:cs="Times New Roman" w:hint="eastAsia"/>
          <w:color w:val="000000"/>
          <w:kern w:val="0"/>
          <w:sz w:val="24"/>
          <w:szCs w:val="24"/>
        </w:rPr>
        <w:t>领导并鼓励</w:t>
      </w:r>
      <w:r w:rsidRPr="0058705A">
        <w:rPr>
          <w:rFonts w:ascii="宋体" w:eastAsia="宋体" w:hAnsi="宋体" w:cs="宋体" w:hint="eastAsia"/>
          <w:color w:val="000000"/>
          <w:kern w:val="0"/>
          <w:sz w:val="24"/>
          <w:szCs w:val="24"/>
        </w:rPr>
        <w:t>员工对可持续管理体系的有效性做出贡献；</w:t>
      </w:r>
    </w:p>
    <w:p w:rsidR="0058705A" w:rsidRPr="0058705A" w:rsidRDefault="0058705A" w:rsidP="008C1083">
      <w:pPr>
        <w:pStyle w:val="a5"/>
        <w:numPr>
          <w:ilvl w:val="0"/>
          <w:numId w:val="3"/>
        </w:numPr>
        <w:spacing w:line="360" w:lineRule="auto"/>
        <w:ind w:firstLineChars="0"/>
        <w:rPr>
          <w:rFonts w:ascii="Times New Roman" w:hAnsi="Times New Roman" w:cs="Times New Roman"/>
          <w:sz w:val="24"/>
          <w:szCs w:val="24"/>
        </w:rPr>
      </w:pPr>
      <w:r>
        <w:rPr>
          <w:rFonts w:ascii="宋体" w:eastAsia="宋体" w:hAnsi="宋体" w:cs="宋体" w:hint="eastAsia"/>
          <w:color w:val="000000"/>
          <w:kern w:val="0"/>
          <w:sz w:val="24"/>
          <w:szCs w:val="24"/>
        </w:rPr>
        <w:t>促进持续改进；</w:t>
      </w:r>
    </w:p>
    <w:p w:rsidR="0058705A" w:rsidRPr="004C1710" w:rsidRDefault="00194B12" w:rsidP="008C1083">
      <w:pPr>
        <w:pStyle w:val="a5"/>
        <w:numPr>
          <w:ilvl w:val="0"/>
          <w:numId w:val="3"/>
        </w:numPr>
        <w:spacing w:line="360" w:lineRule="auto"/>
        <w:ind w:firstLineChars="0"/>
        <w:rPr>
          <w:rFonts w:ascii="Times New Roman" w:hAnsi="Times New Roman" w:cs="Times New Roman"/>
          <w:sz w:val="24"/>
          <w:szCs w:val="24"/>
        </w:rPr>
      </w:pPr>
      <w:r w:rsidRPr="00194B12">
        <w:rPr>
          <w:rFonts w:ascii="宋体" w:eastAsia="宋体" w:hAnsi="宋体" w:cs="宋体" w:hint="eastAsia"/>
          <w:color w:val="000000"/>
          <w:kern w:val="0"/>
          <w:sz w:val="24"/>
          <w:szCs w:val="24"/>
        </w:rPr>
        <w:t>支持其他相关管理人员在其职责范围内证实其领导作用。</w:t>
      </w:r>
    </w:p>
    <w:p w:rsidR="004C1710" w:rsidRDefault="004F604F" w:rsidP="004C1710">
      <w:pPr>
        <w:spacing w:line="360" w:lineRule="auto"/>
        <w:ind w:firstLine="465"/>
        <w:rPr>
          <w:rFonts w:ascii="Times New Roman" w:hAnsi="Times New Roman" w:cs="Times New Roman"/>
          <w:b/>
          <w:sz w:val="24"/>
          <w:szCs w:val="24"/>
        </w:rPr>
      </w:pPr>
      <w:r>
        <w:rPr>
          <w:rFonts w:ascii="Times New Roman" w:hAnsi="Times New Roman" w:cs="Times New Roman" w:hint="eastAsia"/>
          <w:b/>
          <w:sz w:val="24"/>
          <w:szCs w:val="24"/>
        </w:rPr>
        <w:t>7</w:t>
      </w:r>
      <w:r w:rsidR="004C1710" w:rsidRPr="004C1710">
        <w:rPr>
          <w:rFonts w:ascii="Times New Roman" w:hAnsi="Times New Roman" w:cs="Times New Roman" w:hint="eastAsia"/>
          <w:b/>
          <w:sz w:val="24"/>
          <w:szCs w:val="24"/>
        </w:rPr>
        <w:t xml:space="preserve">.2 </w:t>
      </w:r>
      <w:r w:rsidR="00F808B7">
        <w:rPr>
          <w:rFonts w:ascii="Times New Roman" w:hAnsi="Times New Roman" w:cs="Times New Roman" w:hint="eastAsia"/>
          <w:b/>
          <w:sz w:val="24"/>
          <w:szCs w:val="24"/>
        </w:rPr>
        <w:t>企业的文化价值</w:t>
      </w:r>
    </w:p>
    <w:p w:rsidR="00F808B7" w:rsidRDefault="001B1C10" w:rsidP="004C1710">
      <w:pPr>
        <w:spacing w:line="360" w:lineRule="auto"/>
        <w:ind w:firstLine="465"/>
        <w:rPr>
          <w:rFonts w:ascii="Times New Roman" w:hAnsi="Times New Roman" w:cs="Times New Roman"/>
          <w:sz w:val="24"/>
          <w:szCs w:val="24"/>
        </w:rPr>
      </w:pPr>
      <w:r>
        <w:rPr>
          <w:rFonts w:ascii="Times New Roman" w:hAnsi="Times New Roman" w:cs="Times New Roman"/>
          <w:sz w:val="24"/>
          <w:szCs w:val="24"/>
        </w:rPr>
        <w:t>企业应在其发展的战略</w:t>
      </w:r>
      <w:r>
        <w:rPr>
          <w:rFonts w:ascii="Times New Roman" w:hAnsi="Times New Roman" w:cs="Times New Roman" w:hint="eastAsia"/>
          <w:sz w:val="24"/>
          <w:szCs w:val="24"/>
        </w:rPr>
        <w:t>、</w:t>
      </w:r>
      <w:r>
        <w:rPr>
          <w:rFonts w:ascii="Times New Roman" w:hAnsi="Times New Roman" w:cs="Times New Roman"/>
          <w:sz w:val="24"/>
          <w:szCs w:val="24"/>
        </w:rPr>
        <w:t>目标中体现社会、环境和经济价值的追求</w:t>
      </w:r>
      <w:r>
        <w:rPr>
          <w:rFonts w:ascii="Times New Roman" w:hAnsi="Times New Roman" w:cs="Times New Roman" w:hint="eastAsia"/>
          <w:sz w:val="24"/>
          <w:szCs w:val="24"/>
        </w:rPr>
        <w:t>，</w:t>
      </w:r>
      <w:r w:rsidR="00F808B7">
        <w:rPr>
          <w:rFonts w:ascii="Times New Roman" w:hAnsi="Times New Roman" w:cs="Times New Roman" w:hint="eastAsia"/>
          <w:sz w:val="24"/>
          <w:szCs w:val="24"/>
        </w:rPr>
        <w:t>在追求企业经济效益、保证财务可持续的基础上，企业明确自身在产品责任、劳动者权利、劳动实践和体面工作以及生产经营过程中对环境的影响最小化和资源有效利用最大化等方面所应承担的责任，并向其供应</w:t>
      </w:r>
      <w:proofErr w:type="gramStart"/>
      <w:r w:rsidR="00F808B7">
        <w:rPr>
          <w:rFonts w:ascii="Times New Roman" w:hAnsi="Times New Roman" w:cs="Times New Roman" w:hint="eastAsia"/>
          <w:sz w:val="24"/>
          <w:szCs w:val="24"/>
        </w:rPr>
        <w:t>链</w:t>
      </w:r>
      <w:r w:rsidR="001E7D2E">
        <w:rPr>
          <w:rFonts w:ascii="Times New Roman" w:hAnsi="Times New Roman" w:cs="Times New Roman" w:hint="eastAsia"/>
          <w:sz w:val="24"/>
          <w:szCs w:val="24"/>
        </w:rPr>
        <w:t>商业</w:t>
      </w:r>
      <w:proofErr w:type="gramEnd"/>
      <w:r w:rsidR="00F808B7">
        <w:rPr>
          <w:rFonts w:ascii="Times New Roman" w:hAnsi="Times New Roman" w:cs="Times New Roman" w:hint="eastAsia"/>
          <w:sz w:val="24"/>
          <w:szCs w:val="24"/>
        </w:rPr>
        <w:t>伙伴传递相关信息。</w:t>
      </w:r>
    </w:p>
    <w:p w:rsidR="00F808B7" w:rsidRDefault="00F808B7" w:rsidP="00F808B7">
      <w:pPr>
        <w:spacing w:line="360" w:lineRule="auto"/>
        <w:ind w:firstLine="465"/>
        <w:rPr>
          <w:rFonts w:ascii="Times New Roman" w:hAnsi="Times New Roman" w:cs="Times New Roman"/>
          <w:sz w:val="24"/>
          <w:szCs w:val="24"/>
        </w:rPr>
      </w:pPr>
      <w:r>
        <w:rPr>
          <w:rFonts w:ascii="Times New Roman" w:hAnsi="Times New Roman" w:cs="Times New Roman"/>
          <w:sz w:val="24"/>
          <w:szCs w:val="24"/>
        </w:rPr>
        <w:t>最高管理者和高级管理层具有积极推进作用</w:t>
      </w:r>
      <w:r>
        <w:rPr>
          <w:rFonts w:ascii="Times New Roman" w:hAnsi="Times New Roman" w:cs="Times New Roman" w:hint="eastAsia"/>
          <w:sz w:val="24"/>
          <w:szCs w:val="24"/>
        </w:rPr>
        <w:t>。</w:t>
      </w:r>
    </w:p>
    <w:p w:rsidR="00F808B7" w:rsidRDefault="004F604F" w:rsidP="00F808B7">
      <w:pPr>
        <w:spacing w:line="360" w:lineRule="auto"/>
        <w:ind w:firstLine="465"/>
        <w:rPr>
          <w:rFonts w:ascii="Times New Roman" w:hAnsi="Times New Roman" w:cs="Times New Roman"/>
          <w:b/>
          <w:sz w:val="24"/>
          <w:szCs w:val="24"/>
        </w:rPr>
      </w:pPr>
      <w:r>
        <w:rPr>
          <w:rFonts w:ascii="Times New Roman" w:hAnsi="Times New Roman" w:cs="Times New Roman" w:hint="eastAsia"/>
          <w:b/>
          <w:sz w:val="24"/>
          <w:szCs w:val="24"/>
        </w:rPr>
        <w:t>7</w:t>
      </w:r>
      <w:r w:rsidR="00F808B7" w:rsidRPr="00F808B7">
        <w:rPr>
          <w:rFonts w:ascii="Times New Roman" w:hAnsi="Times New Roman" w:cs="Times New Roman" w:hint="eastAsia"/>
          <w:b/>
          <w:sz w:val="24"/>
          <w:szCs w:val="24"/>
        </w:rPr>
        <w:t xml:space="preserve">.3 </w:t>
      </w:r>
      <w:r w:rsidR="00F808B7" w:rsidRPr="00F808B7">
        <w:rPr>
          <w:rFonts w:ascii="Times New Roman" w:hAnsi="Times New Roman" w:cs="Times New Roman" w:hint="eastAsia"/>
          <w:b/>
          <w:sz w:val="24"/>
          <w:szCs w:val="24"/>
        </w:rPr>
        <w:t>企业的意识</w:t>
      </w:r>
    </w:p>
    <w:p w:rsidR="00F808B7" w:rsidRDefault="001E7D2E" w:rsidP="00F808B7">
      <w:pPr>
        <w:spacing w:line="360" w:lineRule="auto"/>
        <w:ind w:firstLine="465"/>
        <w:rPr>
          <w:rFonts w:ascii="Times New Roman" w:hAnsi="Times New Roman" w:cs="Times New Roman"/>
          <w:sz w:val="24"/>
          <w:szCs w:val="24"/>
        </w:rPr>
      </w:pPr>
      <w:r>
        <w:rPr>
          <w:rFonts w:ascii="Times New Roman" w:hAnsi="Times New Roman" w:cs="Times New Roman" w:hint="eastAsia"/>
          <w:sz w:val="24"/>
          <w:szCs w:val="24"/>
        </w:rPr>
        <w:t>企业应确保在其控制的员工意识到：</w:t>
      </w:r>
    </w:p>
    <w:p w:rsidR="001E7D2E" w:rsidRPr="001E7D2E" w:rsidRDefault="001E7D2E" w:rsidP="001E7D2E">
      <w:pPr>
        <w:pStyle w:val="a5"/>
        <w:numPr>
          <w:ilvl w:val="0"/>
          <w:numId w:val="6"/>
        </w:numPr>
        <w:spacing w:line="360" w:lineRule="auto"/>
        <w:ind w:firstLineChars="0"/>
        <w:rPr>
          <w:rFonts w:ascii="Times New Roman" w:hAnsi="Times New Roman" w:cs="Times New Roman"/>
          <w:sz w:val="24"/>
          <w:szCs w:val="24"/>
        </w:rPr>
      </w:pPr>
      <w:r w:rsidRPr="001E7D2E">
        <w:rPr>
          <w:rFonts w:ascii="Times New Roman" w:hAnsi="Times New Roman" w:cs="Times New Roman"/>
          <w:sz w:val="24"/>
          <w:szCs w:val="24"/>
        </w:rPr>
        <w:t>企业可持续发展目标</w:t>
      </w:r>
      <w:r w:rsidRPr="001E7D2E">
        <w:rPr>
          <w:rFonts w:ascii="Times New Roman" w:hAnsi="Times New Roman" w:cs="Times New Roman" w:hint="eastAsia"/>
          <w:sz w:val="24"/>
          <w:szCs w:val="24"/>
        </w:rPr>
        <w:t>；</w:t>
      </w:r>
    </w:p>
    <w:p w:rsidR="001E7D2E" w:rsidRDefault="001E7D2E" w:rsidP="001E7D2E">
      <w:pPr>
        <w:pStyle w:val="a5"/>
        <w:numPr>
          <w:ilvl w:val="0"/>
          <w:numId w:val="6"/>
        </w:numPr>
        <w:spacing w:line="360" w:lineRule="auto"/>
        <w:ind w:firstLineChars="0"/>
        <w:rPr>
          <w:rFonts w:ascii="Times New Roman" w:hAnsi="Times New Roman" w:cs="Times New Roman"/>
          <w:sz w:val="24"/>
          <w:szCs w:val="24"/>
        </w:rPr>
      </w:pPr>
      <w:r>
        <w:rPr>
          <w:rFonts w:ascii="Times New Roman" w:hAnsi="Times New Roman" w:cs="Times New Roman" w:hint="eastAsia"/>
          <w:sz w:val="24"/>
          <w:szCs w:val="24"/>
        </w:rPr>
        <w:t>可持续发展方针；</w:t>
      </w:r>
    </w:p>
    <w:p w:rsidR="001E7D2E" w:rsidRDefault="00885114" w:rsidP="001E7D2E">
      <w:pPr>
        <w:pStyle w:val="a5"/>
        <w:numPr>
          <w:ilvl w:val="0"/>
          <w:numId w:val="6"/>
        </w:numPr>
        <w:spacing w:line="360" w:lineRule="auto"/>
        <w:ind w:firstLineChars="0"/>
        <w:rPr>
          <w:rFonts w:ascii="Times New Roman" w:hAnsi="Times New Roman" w:cs="Times New Roman"/>
          <w:sz w:val="24"/>
          <w:szCs w:val="24"/>
        </w:rPr>
      </w:pPr>
      <w:r>
        <w:rPr>
          <w:rFonts w:ascii="Times New Roman" w:hAnsi="Times New Roman" w:cs="Times New Roman" w:hint="eastAsia"/>
          <w:sz w:val="24"/>
          <w:szCs w:val="24"/>
        </w:rPr>
        <w:t>他们的工作与企业可持续发展目标的关联以及对可持续管</w:t>
      </w:r>
      <w:r w:rsidR="001E7D2E">
        <w:rPr>
          <w:rFonts w:ascii="Times New Roman" w:hAnsi="Times New Roman" w:cs="Times New Roman" w:hint="eastAsia"/>
          <w:sz w:val="24"/>
          <w:szCs w:val="24"/>
        </w:rPr>
        <w:t>理体系有效性的贡献；</w:t>
      </w:r>
    </w:p>
    <w:p w:rsidR="001E7D2E" w:rsidRPr="001E7D2E" w:rsidRDefault="00885114" w:rsidP="001E7D2E">
      <w:pPr>
        <w:pStyle w:val="a5"/>
        <w:numPr>
          <w:ilvl w:val="0"/>
          <w:numId w:val="6"/>
        </w:numPr>
        <w:spacing w:line="360" w:lineRule="auto"/>
        <w:ind w:firstLineChars="0"/>
        <w:rPr>
          <w:rFonts w:ascii="Times New Roman" w:hAnsi="Times New Roman" w:cs="Times New Roman"/>
          <w:sz w:val="24"/>
          <w:szCs w:val="24"/>
        </w:rPr>
      </w:pPr>
      <w:r>
        <w:rPr>
          <w:rFonts w:ascii="Times New Roman" w:hAnsi="Times New Roman" w:cs="Times New Roman" w:hint="eastAsia"/>
          <w:sz w:val="24"/>
          <w:szCs w:val="24"/>
        </w:rPr>
        <w:t>不符合可持续管理体系要求，包括未履行企业合</w:t>
      </w:r>
      <w:proofErr w:type="gramStart"/>
      <w:r>
        <w:rPr>
          <w:rFonts w:ascii="Times New Roman" w:hAnsi="Times New Roman" w:cs="Times New Roman" w:hint="eastAsia"/>
          <w:sz w:val="24"/>
          <w:szCs w:val="24"/>
        </w:rPr>
        <w:t>规</w:t>
      </w:r>
      <w:proofErr w:type="gramEnd"/>
      <w:r>
        <w:rPr>
          <w:rFonts w:ascii="Times New Roman" w:hAnsi="Times New Roman" w:cs="Times New Roman" w:hint="eastAsia"/>
          <w:sz w:val="24"/>
          <w:szCs w:val="24"/>
        </w:rPr>
        <w:t>义务的后果；</w:t>
      </w:r>
    </w:p>
    <w:p w:rsidR="00194B12" w:rsidRPr="00B858DC" w:rsidRDefault="004F604F" w:rsidP="00194B12">
      <w:pPr>
        <w:spacing w:line="360" w:lineRule="auto"/>
        <w:ind w:firstLineChars="200" w:firstLine="482"/>
        <w:rPr>
          <w:rFonts w:asciiTheme="minorEastAsia" w:hAnsiTheme="minorEastAsia" w:cs="宋体"/>
          <w:b/>
          <w:color w:val="000000"/>
          <w:kern w:val="0"/>
          <w:sz w:val="24"/>
          <w:szCs w:val="24"/>
        </w:rPr>
      </w:pPr>
      <w:r>
        <w:rPr>
          <w:rFonts w:asciiTheme="minorEastAsia" w:hAnsiTheme="minorEastAsia" w:cs="Times New Roman" w:hint="eastAsia"/>
          <w:b/>
          <w:sz w:val="24"/>
          <w:szCs w:val="24"/>
        </w:rPr>
        <w:t>7</w:t>
      </w:r>
      <w:r w:rsidR="00194B12" w:rsidRPr="00B858DC">
        <w:rPr>
          <w:rFonts w:asciiTheme="minorEastAsia" w:hAnsiTheme="minorEastAsia" w:cs="Times New Roman" w:hint="eastAsia"/>
          <w:b/>
          <w:sz w:val="24"/>
          <w:szCs w:val="24"/>
        </w:rPr>
        <w:t>.</w:t>
      </w:r>
      <w:r w:rsidR="00885114" w:rsidRPr="00B858DC">
        <w:rPr>
          <w:rFonts w:asciiTheme="minorEastAsia" w:hAnsiTheme="minorEastAsia" w:cs="Times New Roman" w:hint="eastAsia"/>
          <w:b/>
          <w:sz w:val="24"/>
          <w:szCs w:val="24"/>
        </w:rPr>
        <w:t>4</w:t>
      </w:r>
      <w:r w:rsidR="004C1710" w:rsidRPr="00B858DC">
        <w:rPr>
          <w:rFonts w:asciiTheme="minorEastAsia" w:hAnsiTheme="minorEastAsia" w:cs="宋体" w:hint="eastAsia"/>
          <w:b/>
          <w:color w:val="000000"/>
          <w:kern w:val="0"/>
          <w:sz w:val="24"/>
          <w:szCs w:val="24"/>
        </w:rPr>
        <w:t>企业</w:t>
      </w:r>
      <w:r w:rsidR="00194B12" w:rsidRPr="00B858DC">
        <w:rPr>
          <w:rFonts w:asciiTheme="minorEastAsia" w:hAnsiTheme="minorEastAsia" w:cs="宋体" w:hint="eastAsia"/>
          <w:b/>
          <w:color w:val="000000"/>
          <w:kern w:val="0"/>
          <w:sz w:val="24"/>
          <w:szCs w:val="24"/>
        </w:rPr>
        <w:t>的岗位、职责和权限</w:t>
      </w:r>
    </w:p>
    <w:p w:rsidR="00194B12" w:rsidRPr="00B35AF6" w:rsidRDefault="002B2544" w:rsidP="002B2544">
      <w:pPr>
        <w:widowControl/>
        <w:spacing w:line="360" w:lineRule="auto"/>
        <w:ind w:firstLineChars="200" w:firstLine="480"/>
        <w:rPr>
          <w:rFonts w:ascii="Simsun" w:eastAsia="宋体" w:hAnsi="Simsun" w:cs="宋体" w:hint="eastAsia"/>
          <w:color w:val="000000"/>
          <w:kern w:val="0"/>
          <w:sz w:val="24"/>
          <w:szCs w:val="24"/>
        </w:rPr>
      </w:pPr>
      <w:r>
        <w:rPr>
          <w:rFonts w:ascii="宋体" w:eastAsia="宋体" w:hAnsi="宋体" w:cs="宋体" w:hint="eastAsia"/>
          <w:color w:val="000000"/>
          <w:kern w:val="0"/>
          <w:sz w:val="24"/>
          <w:szCs w:val="24"/>
        </w:rPr>
        <w:t>最高管理层</w:t>
      </w:r>
      <w:r w:rsidR="00194B12" w:rsidRPr="00B35AF6">
        <w:rPr>
          <w:rFonts w:ascii="宋体" w:eastAsia="宋体" w:hAnsi="宋体" w:cs="宋体" w:hint="eastAsia"/>
          <w:color w:val="000000"/>
          <w:kern w:val="0"/>
          <w:sz w:val="24"/>
          <w:szCs w:val="24"/>
        </w:rPr>
        <w:t>应确保企业内部分配并沟通相关岗位的职责和权限。</w:t>
      </w:r>
      <w:r>
        <w:rPr>
          <w:rFonts w:ascii="宋体" w:eastAsia="宋体" w:hAnsi="宋体" w:cs="宋体" w:hint="eastAsia"/>
          <w:color w:val="000000"/>
          <w:kern w:val="0"/>
          <w:sz w:val="24"/>
          <w:szCs w:val="24"/>
        </w:rPr>
        <w:t>最高管理层</w:t>
      </w:r>
      <w:r w:rsidR="002A3B03" w:rsidRPr="00B35AF6">
        <w:rPr>
          <w:rFonts w:ascii="宋体" w:eastAsia="宋体" w:hAnsi="宋体" w:cs="宋体" w:hint="eastAsia"/>
          <w:color w:val="000000"/>
          <w:kern w:val="0"/>
          <w:sz w:val="24"/>
          <w:szCs w:val="24"/>
        </w:rPr>
        <w:t>应对下列事项分配职责和权限：</w:t>
      </w:r>
    </w:p>
    <w:p w:rsidR="00194B12" w:rsidRPr="00B858DC" w:rsidRDefault="002A3B03" w:rsidP="002B2544">
      <w:pPr>
        <w:widowControl/>
        <w:spacing w:before="100" w:beforeAutospacing="1" w:line="360" w:lineRule="auto"/>
        <w:ind w:firstLineChars="200" w:firstLine="480"/>
        <w:rPr>
          <w:rFonts w:asciiTheme="minorEastAsia" w:hAnsiTheme="minorEastAsia" w:cs="宋体"/>
          <w:color w:val="000000"/>
          <w:kern w:val="0"/>
          <w:sz w:val="24"/>
          <w:szCs w:val="24"/>
        </w:rPr>
      </w:pPr>
      <w:r w:rsidRPr="00B858DC">
        <w:rPr>
          <w:rFonts w:asciiTheme="minorEastAsia" w:hAnsiTheme="minorEastAsia" w:cs="宋体"/>
          <w:color w:val="000000"/>
          <w:kern w:val="0"/>
          <w:sz w:val="24"/>
          <w:szCs w:val="24"/>
        </w:rPr>
        <w:t>a</w:t>
      </w:r>
      <w:r w:rsidR="00194B12" w:rsidRPr="00B858DC">
        <w:rPr>
          <w:rFonts w:asciiTheme="minorEastAsia" w:hAnsiTheme="minorEastAsia" w:cs="宋体" w:hint="eastAsia"/>
          <w:color w:val="000000"/>
          <w:kern w:val="0"/>
          <w:sz w:val="24"/>
          <w:szCs w:val="24"/>
        </w:rPr>
        <w:t>）确保可持续</w:t>
      </w:r>
      <w:r w:rsidRPr="00B858DC">
        <w:rPr>
          <w:rFonts w:asciiTheme="minorEastAsia" w:hAnsiTheme="minorEastAsia" w:cs="宋体" w:hint="eastAsia"/>
          <w:color w:val="000000"/>
          <w:kern w:val="0"/>
          <w:sz w:val="24"/>
          <w:szCs w:val="24"/>
        </w:rPr>
        <w:t>管理体系符合本标准的要求；</w:t>
      </w:r>
    </w:p>
    <w:p w:rsidR="002B2544" w:rsidRDefault="002B2544" w:rsidP="002B2544">
      <w:pPr>
        <w:widowControl/>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color w:val="000000"/>
          <w:kern w:val="0"/>
          <w:sz w:val="24"/>
          <w:szCs w:val="24"/>
        </w:rPr>
        <w:lastRenderedPageBreak/>
        <w:t>b</w:t>
      </w:r>
      <w:r w:rsidR="00980A8E">
        <w:rPr>
          <w:rFonts w:asciiTheme="minorEastAsia" w:hAnsiTheme="minorEastAsia" w:cs="宋体" w:hint="eastAsia"/>
          <w:color w:val="000000"/>
          <w:kern w:val="0"/>
          <w:sz w:val="24"/>
          <w:szCs w:val="24"/>
        </w:rPr>
        <w:t xml:space="preserve">） </w:t>
      </w:r>
      <w:r>
        <w:rPr>
          <w:rFonts w:asciiTheme="minorEastAsia" w:hAnsiTheme="minorEastAsia" w:cs="宋体" w:hint="eastAsia"/>
          <w:color w:val="000000"/>
          <w:kern w:val="0"/>
          <w:sz w:val="24"/>
          <w:szCs w:val="24"/>
        </w:rPr>
        <w:t>企业的组织架构中应包括最高管理机构下的负责经济、环境、社会影响决策的部门，并直接向最高管理层汇报；</w:t>
      </w:r>
    </w:p>
    <w:p w:rsidR="002B2544" w:rsidRDefault="002B2544" w:rsidP="002B2544">
      <w:pPr>
        <w:widowControl/>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color w:val="000000"/>
          <w:kern w:val="0"/>
          <w:sz w:val="24"/>
          <w:szCs w:val="24"/>
        </w:rPr>
        <w:t>c</w:t>
      </w:r>
      <w:r>
        <w:rPr>
          <w:rFonts w:asciiTheme="minorEastAsia" w:hAnsiTheme="minorEastAsia" w:cs="宋体" w:hint="eastAsia"/>
          <w:color w:val="000000"/>
          <w:kern w:val="0"/>
          <w:sz w:val="24"/>
          <w:szCs w:val="24"/>
        </w:rPr>
        <w:t>）最高管理层授权高级管理人员和其他员工处理经济、环境、社会事宜；</w:t>
      </w:r>
    </w:p>
    <w:p w:rsidR="00980A8E" w:rsidRPr="00980A8E" w:rsidRDefault="002B2544" w:rsidP="002B2544">
      <w:pPr>
        <w:widowControl/>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color w:val="000000"/>
          <w:kern w:val="0"/>
          <w:sz w:val="24"/>
          <w:szCs w:val="24"/>
        </w:rPr>
        <w:t>d</w:t>
      </w:r>
      <w:r w:rsidRPr="00B858DC">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 xml:space="preserve"> </w:t>
      </w:r>
      <w:r w:rsidRPr="00B858DC">
        <w:rPr>
          <w:rFonts w:asciiTheme="minorEastAsia" w:hAnsiTheme="minorEastAsia" w:cs="宋体" w:hint="eastAsia"/>
          <w:color w:val="000000"/>
          <w:kern w:val="0"/>
          <w:sz w:val="24"/>
          <w:szCs w:val="24"/>
        </w:rPr>
        <w:t>向最高管理者</w:t>
      </w:r>
      <w:proofErr w:type="gramStart"/>
      <w:r w:rsidRPr="00B858DC">
        <w:rPr>
          <w:rFonts w:asciiTheme="minorEastAsia" w:hAnsiTheme="minorEastAsia" w:cs="宋体" w:hint="eastAsia"/>
          <w:color w:val="000000"/>
          <w:kern w:val="0"/>
          <w:sz w:val="24"/>
          <w:szCs w:val="24"/>
        </w:rPr>
        <w:t>层报告</w:t>
      </w:r>
      <w:proofErr w:type="gramEnd"/>
      <w:r w:rsidRPr="00B858DC">
        <w:rPr>
          <w:rFonts w:asciiTheme="minorEastAsia" w:hAnsiTheme="minorEastAsia" w:cs="宋体" w:hint="eastAsia"/>
          <w:color w:val="000000"/>
          <w:kern w:val="0"/>
          <w:sz w:val="24"/>
          <w:szCs w:val="24"/>
        </w:rPr>
        <w:t>可持续管理体系的绩效，包括环境绩效、社会责任绩效和财务绩效。</w:t>
      </w:r>
    </w:p>
    <w:p w:rsidR="00B35AF6" w:rsidRPr="00B858DC" w:rsidRDefault="004F604F" w:rsidP="002B2544">
      <w:pPr>
        <w:widowControl/>
        <w:spacing w:line="360" w:lineRule="auto"/>
        <w:ind w:firstLineChars="200" w:firstLine="482"/>
        <w:rPr>
          <w:rFonts w:asciiTheme="minorEastAsia" w:hAnsiTheme="minorEastAsia" w:cs="Times New Roman"/>
          <w:b/>
          <w:color w:val="000000"/>
          <w:kern w:val="0"/>
          <w:sz w:val="24"/>
          <w:szCs w:val="24"/>
        </w:rPr>
      </w:pPr>
      <w:r>
        <w:rPr>
          <w:rFonts w:ascii="Times New Roman" w:hAnsi="Times New Roman" w:cs="Times New Roman" w:hint="eastAsia"/>
          <w:b/>
          <w:color w:val="000000"/>
          <w:kern w:val="0"/>
          <w:sz w:val="24"/>
          <w:szCs w:val="24"/>
        </w:rPr>
        <w:t>7</w:t>
      </w:r>
      <w:r w:rsidR="00B35AF6" w:rsidRPr="00B858DC">
        <w:rPr>
          <w:rFonts w:ascii="Times New Roman" w:hAnsi="Times New Roman" w:cs="Times New Roman"/>
          <w:b/>
          <w:color w:val="000000"/>
          <w:kern w:val="0"/>
          <w:sz w:val="24"/>
          <w:szCs w:val="24"/>
        </w:rPr>
        <w:t>.</w:t>
      </w:r>
      <w:r w:rsidR="00442511" w:rsidRPr="00B858DC">
        <w:rPr>
          <w:rFonts w:ascii="Times New Roman" w:hAnsi="Times New Roman" w:cs="Times New Roman"/>
          <w:b/>
          <w:color w:val="000000"/>
          <w:kern w:val="0"/>
          <w:sz w:val="24"/>
          <w:szCs w:val="24"/>
        </w:rPr>
        <w:t xml:space="preserve">5 </w:t>
      </w:r>
      <w:r w:rsidR="00B30A7A" w:rsidRPr="00B858DC">
        <w:rPr>
          <w:rFonts w:asciiTheme="minorEastAsia" w:hAnsiTheme="minorEastAsia" w:cs="Times New Roman"/>
          <w:b/>
          <w:color w:val="000000"/>
          <w:kern w:val="0"/>
          <w:sz w:val="24"/>
          <w:szCs w:val="24"/>
        </w:rPr>
        <w:t>能力</w:t>
      </w:r>
    </w:p>
    <w:p w:rsidR="00B30A7A" w:rsidRDefault="00BB6EB5" w:rsidP="006E76CC">
      <w:pPr>
        <w:widowControl/>
        <w:spacing w:line="360" w:lineRule="auto"/>
        <w:ind w:firstLineChars="200" w:firstLine="480"/>
        <w:rPr>
          <w:rFonts w:ascii="宋体" w:eastAsia="宋体" w:hAnsi="宋体" w:cs="宋体"/>
          <w:color w:val="000000"/>
          <w:kern w:val="0"/>
          <w:sz w:val="24"/>
          <w:szCs w:val="24"/>
        </w:rPr>
      </w:pPr>
      <w:r>
        <w:rPr>
          <w:rFonts w:ascii="宋体" w:eastAsia="宋体" w:hAnsi="宋体" w:cs="宋体"/>
          <w:color w:val="000000"/>
          <w:kern w:val="0"/>
          <w:sz w:val="24"/>
          <w:szCs w:val="24"/>
        </w:rPr>
        <w:t>企业</w:t>
      </w:r>
      <w:r w:rsidR="008661D6">
        <w:rPr>
          <w:rFonts w:ascii="宋体" w:eastAsia="宋体" w:hAnsi="宋体" w:cs="宋体"/>
          <w:color w:val="000000"/>
          <w:kern w:val="0"/>
          <w:sz w:val="24"/>
          <w:szCs w:val="24"/>
        </w:rPr>
        <w:t>应</w:t>
      </w:r>
      <w:r>
        <w:rPr>
          <w:rFonts w:ascii="宋体" w:eastAsia="宋体" w:hAnsi="宋体" w:cs="宋体" w:hint="eastAsia"/>
          <w:color w:val="000000"/>
          <w:kern w:val="0"/>
          <w:sz w:val="24"/>
          <w:szCs w:val="24"/>
        </w:rPr>
        <w:t>：</w:t>
      </w:r>
    </w:p>
    <w:p w:rsidR="00B30A7A" w:rsidRPr="008661D6" w:rsidRDefault="00BB6EB5" w:rsidP="006E76CC">
      <w:pPr>
        <w:widowControl/>
        <w:spacing w:line="360" w:lineRule="auto"/>
        <w:ind w:firstLineChars="200" w:firstLine="480"/>
        <w:rPr>
          <w:rFonts w:ascii="宋体" w:eastAsia="宋体" w:hAnsi="宋体" w:cs="宋体"/>
          <w:color w:val="000000"/>
          <w:kern w:val="0"/>
          <w:sz w:val="24"/>
          <w:szCs w:val="24"/>
        </w:rPr>
      </w:pPr>
      <w:r w:rsidRPr="008661D6">
        <w:rPr>
          <w:rFonts w:ascii="宋体" w:eastAsia="宋体" w:hAnsi="宋体" w:cs="宋体"/>
          <w:color w:val="000000"/>
          <w:kern w:val="0"/>
          <w:sz w:val="24"/>
          <w:szCs w:val="24"/>
        </w:rPr>
        <w:t>a</w:t>
      </w:r>
      <w:r w:rsidRPr="008661D6">
        <w:rPr>
          <w:rFonts w:ascii="宋体" w:eastAsia="宋体" w:hAnsi="宋体" w:cs="宋体" w:hint="eastAsia"/>
          <w:color w:val="000000"/>
          <w:kern w:val="0"/>
          <w:sz w:val="24"/>
          <w:szCs w:val="24"/>
        </w:rPr>
        <w:t>）</w:t>
      </w:r>
      <w:r w:rsidRPr="008661D6">
        <w:rPr>
          <w:rFonts w:ascii="Times New Roman" w:eastAsia="宋体" w:hAnsi="Times New Roman" w:cs="Times New Roman"/>
          <w:color w:val="000000"/>
          <w:kern w:val="0"/>
          <w:sz w:val="24"/>
          <w:szCs w:val="24"/>
        </w:rPr>
        <w:t>确定在其控制下工作，对企业可持续管理和履行合</w:t>
      </w:r>
      <w:proofErr w:type="gramStart"/>
      <w:r w:rsidRPr="008661D6">
        <w:rPr>
          <w:rFonts w:ascii="Times New Roman" w:eastAsia="宋体" w:hAnsi="Times New Roman" w:cs="Times New Roman"/>
          <w:color w:val="000000"/>
          <w:kern w:val="0"/>
          <w:sz w:val="24"/>
          <w:szCs w:val="24"/>
        </w:rPr>
        <w:t>规</w:t>
      </w:r>
      <w:proofErr w:type="gramEnd"/>
      <w:r w:rsidRPr="008661D6">
        <w:rPr>
          <w:rFonts w:ascii="Times New Roman" w:eastAsia="宋体" w:hAnsi="Times New Roman" w:cs="Times New Roman"/>
          <w:color w:val="000000"/>
          <w:kern w:val="0"/>
          <w:sz w:val="24"/>
          <w:szCs w:val="24"/>
        </w:rPr>
        <w:t>义务的能力有影响的人员所需的能力；</w:t>
      </w:r>
    </w:p>
    <w:p w:rsidR="00BB6EB5" w:rsidRPr="008661D6" w:rsidRDefault="00BB6EB5" w:rsidP="006E76CC">
      <w:pPr>
        <w:widowControl/>
        <w:spacing w:line="360" w:lineRule="auto"/>
        <w:ind w:firstLineChars="200" w:firstLine="480"/>
        <w:rPr>
          <w:rFonts w:ascii="Times New Roman" w:eastAsia="宋体" w:hAnsi="Times New Roman" w:cs="Times New Roman"/>
          <w:color w:val="000000"/>
          <w:kern w:val="0"/>
          <w:sz w:val="24"/>
          <w:szCs w:val="24"/>
        </w:rPr>
      </w:pPr>
      <w:r w:rsidRPr="008661D6">
        <w:rPr>
          <w:rFonts w:ascii="宋体" w:eastAsia="宋体" w:hAnsi="宋体" w:cs="宋体" w:hint="eastAsia"/>
          <w:color w:val="000000"/>
          <w:kern w:val="0"/>
          <w:sz w:val="24"/>
          <w:szCs w:val="24"/>
        </w:rPr>
        <w:t>b）</w:t>
      </w:r>
      <w:r w:rsidRPr="008661D6">
        <w:rPr>
          <w:rFonts w:ascii="Times New Roman" w:eastAsia="宋体" w:hAnsi="Times New Roman" w:cs="Times New Roman"/>
          <w:color w:val="000000"/>
          <w:kern w:val="0"/>
          <w:sz w:val="24"/>
          <w:szCs w:val="24"/>
        </w:rPr>
        <w:t>基于适当的教育、培训或经历，确保这些人员能够胜任工作；</w:t>
      </w:r>
    </w:p>
    <w:p w:rsidR="00B30A7A" w:rsidRPr="008661D6" w:rsidRDefault="00BB6EB5" w:rsidP="006E76CC">
      <w:pPr>
        <w:widowControl/>
        <w:spacing w:line="360" w:lineRule="auto"/>
        <w:ind w:firstLineChars="200" w:firstLine="480"/>
        <w:rPr>
          <w:rFonts w:ascii="Times New Roman" w:eastAsia="宋体" w:hAnsi="Times New Roman" w:cs="Times New Roman"/>
          <w:color w:val="000000"/>
          <w:kern w:val="0"/>
          <w:sz w:val="24"/>
          <w:szCs w:val="24"/>
        </w:rPr>
      </w:pPr>
      <w:r w:rsidRPr="008661D6">
        <w:rPr>
          <w:rFonts w:asciiTheme="minorEastAsia" w:hAnsiTheme="minorEastAsia" w:cs="宋体" w:hint="eastAsia"/>
          <w:color w:val="000000"/>
          <w:kern w:val="0"/>
          <w:sz w:val="24"/>
          <w:szCs w:val="24"/>
        </w:rPr>
        <w:t>c）</w:t>
      </w:r>
      <w:r w:rsidR="00996A66">
        <w:rPr>
          <w:rFonts w:ascii="Times New Roman" w:eastAsia="宋体" w:hAnsi="Times New Roman" w:cs="Times New Roman"/>
          <w:color w:val="000000"/>
          <w:kern w:val="0"/>
          <w:sz w:val="24"/>
          <w:szCs w:val="24"/>
        </w:rPr>
        <w:t>确定</w:t>
      </w:r>
      <w:proofErr w:type="gramStart"/>
      <w:r w:rsidR="00996A66">
        <w:rPr>
          <w:rFonts w:ascii="Times New Roman" w:eastAsia="宋体" w:hAnsi="Times New Roman" w:cs="Times New Roman"/>
          <w:color w:val="000000"/>
          <w:kern w:val="0"/>
          <w:sz w:val="24"/>
          <w:szCs w:val="24"/>
        </w:rPr>
        <w:t>与其</w:t>
      </w:r>
      <w:r w:rsidR="008E0B3A" w:rsidRPr="008661D6">
        <w:rPr>
          <w:rFonts w:ascii="Times New Roman" w:eastAsia="宋体" w:hAnsi="Times New Roman" w:cs="Times New Roman"/>
          <w:color w:val="000000"/>
          <w:kern w:val="0"/>
          <w:sz w:val="24"/>
          <w:szCs w:val="24"/>
        </w:rPr>
        <w:t>可</w:t>
      </w:r>
      <w:proofErr w:type="gramEnd"/>
      <w:r w:rsidR="008E0B3A" w:rsidRPr="008661D6">
        <w:rPr>
          <w:rFonts w:ascii="Times New Roman" w:eastAsia="宋体" w:hAnsi="Times New Roman" w:cs="Times New Roman"/>
          <w:color w:val="000000"/>
          <w:kern w:val="0"/>
          <w:sz w:val="24"/>
          <w:szCs w:val="24"/>
        </w:rPr>
        <w:t>持续管理体系相关的培训需求；</w:t>
      </w:r>
    </w:p>
    <w:p w:rsidR="008661D6" w:rsidRPr="008661D6" w:rsidRDefault="008E0B3A" w:rsidP="006E76CC">
      <w:pPr>
        <w:widowControl/>
        <w:spacing w:line="360" w:lineRule="auto"/>
        <w:ind w:firstLineChars="200" w:firstLine="480"/>
        <w:rPr>
          <w:rFonts w:ascii="Simsun" w:eastAsia="宋体" w:hAnsi="Simsun" w:cs="宋体" w:hint="eastAsia"/>
          <w:color w:val="000000"/>
          <w:kern w:val="0"/>
          <w:sz w:val="24"/>
          <w:szCs w:val="24"/>
        </w:rPr>
      </w:pPr>
      <w:r w:rsidRPr="008661D6">
        <w:rPr>
          <w:rFonts w:ascii="Times New Roman" w:eastAsia="宋体" w:hAnsi="Times New Roman" w:cs="Times New Roman" w:hint="eastAsia"/>
          <w:color w:val="000000"/>
          <w:kern w:val="0"/>
          <w:sz w:val="24"/>
          <w:szCs w:val="24"/>
        </w:rPr>
        <w:t>d</w:t>
      </w:r>
      <w:r w:rsidRPr="008661D6">
        <w:rPr>
          <w:rFonts w:ascii="Times New Roman" w:eastAsia="宋体" w:hAnsi="Times New Roman" w:cs="Times New Roman" w:hint="eastAsia"/>
          <w:color w:val="000000"/>
          <w:kern w:val="0"/>
          <w:sz w:val="24"/>
          <w:szCs w:val="24"/>
        </w:rPr>
        <w:t>）</w:t>
      </w:r>
      <w:r w:rsidR="008661D6" w:rsidRPr="008661D6">
        <w:rPr>
          <w:rFonts w:ascii="Times New Roman" w:eastAsia="宋体" w:hAnsi="Times New Roman" w:cs="Times New Roman"/>
          <w:color w:val="000000"/>
          <w:kern w:val="0"/>
          <w:sz w:val="24"/>
          <w:szCs w:val="24"/>
        </w:rPr>
        <w:t>适当时</w:t>
      </w:r>
      <w:r w:rsidR="008661D6" w:rsidRPr="008661D6">
        <w:rPr>
          <w:rFonts w:ascii="Simsun" w:eastAsia="宋体" w:hAnsi="Simsun" w:cs="宋体"/>
          <w:color w:val="000000"/>
          <w:kern w:val="0"/>
          <w:sz w:val="24"/>
          <w:szCs w:val="24"/>
        </w:rPr>
        <w:t>,</w:t>
      </w:r>
      <w:r w:rsidR="00996A66">
        <w:rPr>
          <w:rFonts w:ascii="Simsun" w:eastAsia="宋体" w:hAnsi="Simsun" w:cs="宋体" w:hint="eastAsia"/>
          <w:color w:val="000000"/>
          <w:kern w:val="0"/>
          <w:sz w:val="24"/>
          <w:szCs w:val="24"/>
        </w:rPr>
        <w:t xml:space="preserve"> </w:t>
      </w:r>
      <w:r w:rsidR="008661D6" w:rsidRPr="008661D6">
        <w:rPr>
          <w:rFonts w:ascii="Times New Roman" w:eastAsia="宋体" w:hAnsi="Times New Roman" w:cs="Times New Roman"/>
          <w:color w:val="000000"/>
          <w:kern w:val="0"/>
          <w:sz w:val="24"/>
          <w:szCs w:val="24"/>
        </w:rPr>
        <w:t>采取措施以获得所必需的能力，并评价所采取措施的有效性。</w:t>
      </w:r>
    </w:p>
    <w:p w:rsidR="006E76CC" w:rsidRDefault="008661D6" w:rsidP="006E76CC">
      <w:pPr>
        <w:widowControl/>
        <w:spacing w:line="360" w:lineRule="auto"/>
        <w:ind w:firstLineChars="200" w:firstLine="480"/>
        <w:rPr>
          <w:rFonts w:ascii="Times New Roman" w:eastAsia="宋体" w:hAnsi="Times New Roman" w:cs="Times New Roman"/>
          <w:color w:val="000000"/>
          <w:kern w:val="0"/>
          <w:sz w:val="24"/>
          <w:szCs w:val="24"/>
        </w:rPr>
      </w:pPr>
      <w:r>
        <w:rPr>
          <w:rFonts w:asciiTheme="minorEastAsia" w:hAnsiTheme="minorEastAsia" w:cs="宋体" w:hint="eastAsia"/>
          <w:color w:val="000000"/>
          <w:kern w:val="0"/>
          <w:sz w:val="24"/>
          <w:szCs w:val="24"/>
        </w:rPr>
        <w:t>注：适当措施可能包括，例如：</w:t>
      </w:r>
      <w:r w:rsidR="002C48B3">
        <w:rPr>
          <w:rFonts w:ascii="Times New Roman" w:eastAsia="宋体" w:hAnsi="Times New Roman" w:cs="Times New Roman"/>
          <w:color w:val="000000"/>
          <w:kern w:val="0"/>
          <w:sz w:val="24"/>
          <w:szCs w:val="24"/>
        </w:rPr>
        <w:t>向现有员工提供培训和指导，或重新委派其职务；或聘用</w:t>
      </w:r>
      <w:r w:rsidRPr="008661D6">
        <w:rPr>
          <w:rFonts w:ascii="Times New Roman" w:eastAsia="宋体" w:hAnsi="Times New Roman" w:cs="Times New Roman"/>
          <w:color w:val="000000"/>
          <w:kern w:val="0"/>
          <w:sz w:val="24"/>
          <w:szCs w:val="24"/>
        </w:rPr>
        <w:t>胜任的人员。</w:t>
      </w:r>
    </w:p>
    <w:p w:rsidR="00B30A7A" w:rsidRDefault="00B30A7A" w:rsidP="006E76CC">
      <w:pPr>
        <w:widowControl/>
        <w:spacing w:line="360" w:lineRule="auto"/>
        <w:ind w:firstLineChars="200" w:firstLine="480"/>
        <w:rPr>
          <w:rFonts w:ascii="Times New Roman" w:eastAsia="宋体" w:hAnsi="Times New Roman" w:cs="Times New Roman"/>
          <w:color w:val="000000"/>
          <w:kern w:val="0"/>
          <w:sz w:val="24"/>
          <w:szCs w:val="24"/>
        </w:rPr>
      </w:pPr>
      <w:r w:rsidRPr="008661D6">
        <w:rPr>
          <w:rFonts w:ascii="Times New Roman" w:eastAsia="宋体" w:hAnsi="Times New Roman" w:cs="Times New Roman"/>
          <w:color w:val="000000"/>
          <w:kern w:val="0"/>
          <w:sz w:val="24"/>
          <w:szCs w:val="24"/>
        </w:rPr>
        <w:t>组织应保留适当的文件化信息作为能力的证据。</w:t>
      </w:r>
    </w:p>
    <w:p w:rsidR="002B2544" w:rsidRDefault="004F604F" w:rsidP="002B2544">
      <w:pPr>
        <w:widowControl/>
        <w:spacing w:line="360" w:lineRule="auto"/>
        <w:ind w:firstLineChars="200" w:firstLine="482"/>
        <w:rPr>
          <w:rFonts w:ascii="Times New Roman" w:eastAsia="宋体" w:hAnsi="Times New Roman" w:cs="Times New Roman"/>
          <w:b/>
          <w:color w:val="000000"/>
          <w:kern w:val="0"/>
          <w:sz w:val="24"/>
          <w:szCs w:val="24"/>
        </w:rPr>
      </w:pPr>
      <w:r>
        <w:rPr>
          <w:rFonts w:ascii="Times New Roman" w:eastAsia="宋体" w:hAnsi="Times New Roman" w:cs="Times New Roman" w:hint="eastAsia"/>
          <w:b/>
          <w:color w:val="000000"/>
          <w:kern w:val="0"/>
          <w:sz w:val="24"/>
          <w:szCs w:val="24"/>
        </w:rPr>
        <w:t>7</w:t>
      </w:r>
      <w:r w:rsidR="002B2544" w:rsidRPr="002B2544">
        <w:rPr>
          <w:rFonts w:ascii="Times New Roman" w:eastAsia="宋体" w:hAnsi="Times New Roman" w:cs="Times New Roman" w:hint="eastAsia"/>
          <w:b/>
          <w:color w:val="000000"/>
          <w:kern w:val="0"/>
          <w:sz w:val="24"/>
          <w:szCs w:val="24"/>
        </w:rPr>
        <w:t xml:space="preserve">.6 </w:t>
      </w:r>
      <w:r w:rsidR="008E66F9">
        <w:rPr>
          <w:rFonts w:ascii="Times New Roman" w:eastAsia="宋体" w:hAnsi="Times New Roman" w:cs="Times New Roman" w:hint="eastAsia"/>
          <w:b/>
          <w:color w:val="000000"/>
          <w:kern w:val="0"/>
          <w:sz w:val="24"/>
          <w:szCs w:val="24"/>
        </w:rPr>
        <w:t>监测和纠错</w:t>
      </w:r>
    </w:p>
    <w:p w:rsidR="002B2544" w:rsidRDefault="000F12AB" w:rsidP="000F12AB">
      <w:pPr>
        <w:widowControl/>
        <w:spacing w:line="360" w:lineRule="auto"/>
        <w:ind w:firstLineChars="200" w:firstLine="480"/>
        <w:rPr>
          <w:rFonts w:ascii="Times New Roman" w:eastAsia="宋体" w:hAnsi="Times New Roman" w:cs="Times New Roman"/>
          <w:color w:val="000000"/>
          <w:kern w:val="0"/>
          <w:sz w:val="24"/>
          <w:szCs w:val="24"/>
        </w:rPr>
      </w:pPr>
      <w:r w:rsidRPr="000F12AB">
        <w:rPr>
          <w:rFonts w:ascii="Times New Roman" w:eastAsia="宋体" w:hAnsi="Times New Roman" w:cs="Times New Roman"/>
          <w:color w:val="000000"/>
          <w:kern w:val="0"/>
          <w:sz w:val="24"/>
          <w:szCs w:val="24"/>
        </w:rPr>
        <w:t>企业</w:t>
      </w:r>
      <w:r>
        <w:rPr>
          <w:rFonts w:ascii="Times New Roman" w:eastAsia="宋体" w:hAnsi="Times New Roman" w:cs="Times New Roman"/>
          <w:color w:val="000000"/>
          <w:kern w:val="0"/>
          <w:sz w:val="24"/>
          <w:szCs w:val="24"/>
        </w:rPr>
        <w:t>根据自身可持续管理体系的边界和目标要求</w:t>
      </w:r>
      <w:r>
        <w:rPr>
          <w:rFonts w:ascii="Times New Roman" w:eastAsia="宋体" w:hAnsi="Times New Roman" w:cs="Times New Roman" w:hint="eastAsia"/>
          <w:color w:val="000000"/>
          <w:kern w:val="0"/>
          <w:sz w:val="24"/>
          <w:szCs w:val="24"/>
        </w:rPr>
        <w:t>，</w:t>
      </w:r>
      <w:r>
        <w:rPr>
          <w:rFonts w:ascii="Times New Roman" w:eastAsia="宋体" w:hAnsi="Times New Roman" w:cs="Times New Roman"/>
          <w:color w:val="000000"/>
          <w:kern w:val="0"/>
          <w:sz w:val="24"/>
          <w:szCs w:val="24"/>
        </w:rPr>
        <w:t>明确</w:t>
      </w:r>
      <w:r>
        <w:rPr>
          <w:rFonts w:ascii="Times New Roman" w:eastAsia="宋体" w:hAnsi="Times New Roman" w:cs="Times New Roman" w:hint="eastAsia"/>
          <w:color w:val="000000"/>
          <w:kern w:val="0"/>
          <w:sz w:val="24"/>
          <w:szCs w:val="24"/>
        </w:rPr>
        <w:t>：</w:t>
      </w:r>
    </w:p>
    <w:p w:rsidR="000F12AB" w:rsidRDefault="000F12AB" w:rsidP="000F12AB">
      <w:pPr>
        <w:widowControl/>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——需要见识和测量的内容；</w:t>
      </w:r>
    </w:p>
    <w:p w:rsidR="000F12AB" w:rsidRDefault="000F12AB" w:rsidP="000F12AB">
      <w:pPr>
        <w:widowControl/>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——监测和评价的方法与手段，确保结果的有效性；</w:t>
      </w:r>
    </w:p>
    <w:p w:rsidR="000F12AB" w:rsidRDefault="000F12AB" w:rsidP="000F12AB">
      <w:pPr>
        <w:widowControl/>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——监测的频度；</w:t>
      </w:r>
    </w:p>
    <w:p w:rsidR="000F12AB" w:rsidRDefault="000F12AB" w:rsidP="000F12AB">
      <w:pPr>
        <w:widowControl/>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——评价和分析监测的结果；</w:t>
      </w:r>
    </w:p>
    <w:p w:rsidR="000F12AB" w:rsidRDefault="000F12AB" w:rsidP="000F12AB">
      <w:pPr>
        <w:widowControl/>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——对于需要改进的地方可以通过管理体系的运用及时纠错；</w:t>
      </w:r>
    </w:p>
    <w:p w:rsidR="008E66F9" w:rsidRDefault="000F12AB" w:rsidP="008E66F9">
      <w:pPr>
        <w:widowControl/>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企业通过有效的监测，评价企业的管理绩效，包括经济绩效、社会绩效和环境绩效</w:t>
      </w:r>
      <w:r w:rsidR="000D3611">
        <w:rPr>
          <w:rFonts w:ascii="Times New Roman" w:eastAsia="宋体" w:hAnsi="Times New Roman" w:cs="Times New Roman" w:hint="eastAsia"/>
          <w:color w:val="000000"/>
          <w:kern w:val="0"/>
          <w:sz w:val="24"/>
          <w:szCs w:val="24"/>
        </w:rPr>
        <w:t>；并定期分析可持续管理体系的实用性和有效性，提出体系改进的方案。</w:t>
      </w:r>
    </w:p>
    <w:p w:rsidR="00934164" w:rsidRDefault="00934164" w:rsidP="000F12AB">
      <w:pPr>
        <w:widowControl/>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企业应保留适当的文件化信息，作为监视、测量、分析和评价结果的证据。</w:t>
      </w:r>
    </w:p>
    <w:p w:rsidR="00934164" w:rsidRDefault="004F604F" w:rsidP="00934164">
      <w:pPr>
        <w:widowControl/>
        <w:spacing w:line="360" w:lineRule="auto"/>
        <w:ind w:firstLineChars="200" w:firstLine="482"/>
        <w:rPr>
          <w:rFonts w:ascii="Times New Roman" w:eastAsia="宋体" w:hAnsi="Times New Roman" w:cs="Times New Roman"/>
          <w:b/>
          <w:color w:val="000000"/>
          <w:kern w:val="0"/>
          <w:sz w:val="24"/>
          <w:szCs w:val="24"/>
        </w:rPr>
      </w:pPr>
      <w:r>
        <w:rPr>
          <w:rFonts w:ascii="Times New Roman" w:eastAsia="宋体" w:hAnsi="Times New Roman" w:cs="Times New Roman" w:hint="eastAsia"/>
          <w:b/>
          <w:color w:val="000000"/>
          <w:kern w:val="0"/>
          <w:sz w:val="24"/>
          <w:szCs w:val="24"/>
        </w:rPr>
        <w:t>7</w:t>
      </w:r>
      <w:r w:rsidR="00934164">
        <w:rPr>
          <w:rFonts w:ascii="Times New Roman" w:eastAsia="宋体" w:hAnsi="Times New Roman" w:cs="Times New Roman" w:hint="eastAsia"/>
          <w:b/>
          <w:color w:val="000000"/>
          <w:kern w:val="0"/>
          <w:sz w:val="24"/>
          <w:szCs w:val="24"/>
        </w:rPr>
        <w:t>.7</w:t>
      </w:r>
      <w:r w:rsidR="00934164" w:rsidRPr="002B2544">
        <w:rPr>
          <w:rFonts w:ascii="Times New Roman" w:eastAsia="宋体" w:hAnsi="Times New Roman" w:cs="Times New Roman" w:hint="eastAsia"/>
          <w:b/>
          <w:color w:val="000000"/>
          <w:kern w:val="0"/>
          <w:sz w:val="24"/>
          <w:szCs w:val="24"/>
        </w:rPr>
        <w:t xml:space="preserve"> </w:t>
      </w:r>
      <w:r w:rsidR="00315925">
        <w:rPr>
          <w:rFonts w:ascii="Times New Roman" w:eastAsia="宋体" w:hAnsi="Times New Roman" w:cs="Times New Roman" w:hint="eastAsia"/>
          <w:b/>
          <w:color w:val="000000"/>
          <w:kern w:val="0"/>
          <w:sz w:val="24"/>
          <w:szCs w:val="24"/>
        </w:rPr>
        <w:t>能力</w:t>
      </w:r>
      <w:r w:rsidR="00934164">
        <w:rPr>
          <w:rFonts w:ascii="Times New Roman" w:eastAsia="宋体" w:hAnsi="Times New Roman" w:cs="Times New Roman" w:hint="eastAsia"/>
          <w:b/>
          <w:color w:val="000000"/>
          <w:kern w:val="0"/>
          <w:sz w:val="24"/>
          <w:szCs w:val="24"/>
        </w:rPr>
        <w:t>审核（</w:t>
      </w:r>
      <w:r w:rsidR="00934164">
        <w:rPr>
          <w:rFonts w:ascii="Times New Roman" w:eastAsia="宋体" w:hAnsi="Times New Roman" w:cs="Times New Roman" w:hint="eastAsia"/>
          <w:b/>
          <w:color w:val="000000"/>
          <w:kern w:val="0"/>
          <w:sz w:val="24"/>
          <w:szCs w:val="24"/>
        </w:rPr>
        <w:t>system audit</w:t>
      </w:r>
      <w:r w:rsidR="00934164">
        <w:rPr>
          <w:rFonts w:ascii="Times New Roman" w:eastAsia="宋体" w:hAnsi="Times New Roman" w:cs="Times New Roman" w:hint="eastAsia"/>
          <w:b/>
          <w:color w:val="000000"/>
          <w:kern w:val="0"/>
          <w:sz w:val="24"/>
          <w:szCs w:val="24"/>
        </w:rPr>
        <w:t>）</w:t>
      </w:r>
    </w:p>
    <w:p w:rsidR="00934164" w:rsidRDefault="00315925" w:rsidP="000F12AB">
      <w:pPr>
        <w:widowControl/>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最高管理者应按照计划的时间间隔对企业的可持续管理能力</w:t>
      </w:r>
      <w:r w:rsidR="00934164">
        <w:rPr>
          <w:rFonts w:ascii="Times New Roman" w:eastAsia="宋体" w:hAnsi="Times New Roman" w:cs="Times New Roman"/>
          <w:color w:val="000000"/>
          <w:kern w:val="0"/>
          <w:sz w:val="24"/>
          <w:szCs w:val="24"/>
        </w:rPr>
        <w:t>进行评审</w:t>
      </w:r>
      <w:r w:rsidR="00934164">
        <w:rPr>
          <w:rFonts w:ascii="Times New Roman" w:eastAsia="宋体" w:hAnsi="Times New Roman" w:cs="Times New Roman" w:hint="eastAsia"/>
          <w:color w:val="000000"/>
          <w:kern w:val="0"/>
          <w:sz w:val="24"/>
          <w:szCs w:val="24"/>
        </w:rPr>
        <w:t>，</w:t>
      </w:r>
      <w:r>
        <w:rPr>
          <w:rFonts w:ascii="Times New Roman" w:eastAsia="宋体" w:hAnsi="Times New Roman" w:cs="Times New Roman"/>
          <w:color w:val="000000"/>
          <w:kern w:val="0"/>
          <w:sz w:val="24"/>
          <w:szCs w:val="24"/>
        </w:rPr>
        <w:t>确保可持续管理</w:t>
      </w:r>
      <w:r w:rsidR="00934164">
        <w:rPr>
          <w:rFonts w:ascii="Times New Roman" w:eastAsia="宋体" w:hAnsi="Times New Roman" w:cs="Times New Roman"/>
          <w:color w:val="000000"/>
          <w:kern w:val="0"/>
          <w:sz w:val="24"/>
          <w:szCs w:val="24"/>
        </w:rPr>
        <w:t>的适宜性</w:t>
      </w:r>
      <w:r w:rsidR="00934164">
        <w:rPr>
          <w:rFonts w:ascii="Times New Roman" w:eastAsia="宋体" w:hAnsi="Times New Roman" w:cs="Times New Roman" w:hint="eastAsia"/>
          <w:color w:val="000000"/>
          <w:kern w:val="0"/>
          <w:sz w:val="24"/>
          <w:szCs w:val="24"/>
        </w:rPr>
        <w:t>、</w:t>
      </w:r>
      <w:r w:rsidR="00934164">
        <w:rPr>
          <w:rFonts w:ascii="Times New Roman" w:eastAsia="宋体" w:hAnsi="Times New Roman" w:cs="Times New Roman"/>
          <w:color w:val="000000"/>
          <w:kern w:val="0"/>
          <w:sz w:val="24"/>
          <w:szCs w:val="24"/>
        </w:rPr>
        <w:t>充分性和有效性</w:t>
      </w:r>
      <w:r w:rsidR="00934164">
        <w:rPr>
          <w:rFonts w:ascii="Times New Roman" w:eastAsia="宋体" w:hAnsi="Times New Roman" w:cs="Times New Roman" w:hint="eastAsia"/>
          <w:color w:val="000000"/>
          <w:kern w:val="0"/>
          <w:sz w:val="24"/>
          <w:szCs w:val="24"/>
        </w:rPr>
        <w:t>。</w:t>
      </w:r>
    </w:p>
    <w:p w:rsidR="00F21FFD" w:rsidRDefault="00315925" w:rsidP="000F12AB">
      <w:pPr>
        <w:widowControl/>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能力</w:t>
      </w:r>
      <w:r w:rsidR="00F21FFD">
        <w:rPr>
          <w:rFonts w:ascii="Times New Roman" w:eastAsia="宋体" w:hAnsi="Times New Roman" w:cs="Times New Roman" w:hint="eastAsia"/>
          <w:color w:val="000000"/>
          <w:kern w:val="0"/>
          <w:sz w:val="24"/>
          <w:szCs w:val="24"/>
        </w:rPr>
        <w:t>审核的输出结果包括：</w:t>
      </w:r>
    </w:p>
    <w:p w:rsidR="00F21FFD" w:rsidRDefault="00315925" w:rsidP="00F21FFD">
      <w:pPr>
        <w:widowControl/>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lastRenderedPageBreak/>
        <w:t>——企业现有的可持续管理能力</w:t>
      </w:r>
      <w:r w:rsidR="00F21FFD">
        <w:rPr>
          <w:rFonts w:ascii="Times New Roman" w:eastAsia="宋体" w:hAnsi="Times New Roman" w:cs="Times New Roman" w:hint="eastAsia"/>
          <w:color w:val="000000"/>
          <w:kern w:val="0"/>
          <w:sz w:val="24"/>
          <w:szCs w:val="24"/>
        </w:rPr>
        <w:t>的持续适宜性、充分性和有效性评价；</w:t>
      </w:r>
    </w:p>
    <w:p w:rsidR="00F21FFD" w:rsidRDefault="00F21FFD" w:rsidP="00F21FFD">
      <w:pPr>
        <w:widowControl/>
        <w:spacing w:line="360" w:lineRule="auto"/>
        <w:ind w:firstLineChars="200" w:firstLine="480"/>
        <w:rPr>
          <w:rFonts w:ascii="宋体" w:eastAsia="宋体" w:hAnsi="宋体" w:cs="宋体"/>
          <w:color w:val="000000"/>
          <w:kern w:val="0"/>
          <w:sz w:val="24"/>
          <w:szCs w:val="24"/>
        </w:rPr>
      </w:pPr>
      <w:r w:rsidRPr="00F21FFD">
        <w:rPr>
          <w:rFonts w:ascii="Times New Roman" w:eastAsia="宋体" w:hAnsi="Times New Roman" w:cs="Times New Roman" w:hint="eastAsia"/>
          <w:color w:val="000000"/>
          <w:kern w:val="0"/>
          <w:sz w:val="24"/>
          <w:szCs w:val="24"/>
        </w:rPr>
        <w:t>——</w:t>
      </w:r>
      <w:r w:rsidRPr="00F21FFD">
        <w:rPr>
          <w:rFonts w:ascii="宋体" w:eastAsia="宋体" w:hAnsi="宋体" w:cs="宋体" w:hint="eastAsia"/>
          <w:color w:val="000000"/>
          <w:kern w:val="0"/>
          <w:sz w:val="24"/>
          <w:szCs w:val="24"/>
        </w:rPr>
        <w:t>与持续改进机会相关的决策；</w:t>
      </w:r>
    </w:p>
    <w:p w:rsidR="00F21FFD" w:rsidRDefault="00F21FFD" w:rsidP="00F21FFD">
      <w:pPr>
        <w:widowControl/>
        <w:spacing w:line="360" w:lineRule="auto"/>
        <w:ind w:firstLineChars="200" w:firstLine="480"/>
        <w:rPr>
          <w:rFonts w:ascii="Times New Roman" w:eastAsia="宋体" w:hAnsi="Times New Roman" w:cs="Times New Roman"/>
          <w:color w:val="000000"/>
          <w:kern w:val="0"/>
          <w:sz w:val="24"/>
          <w:szCs w:val="24"/>
        </w:rPr>
      </w:pPr>
      <w:r>
        <w:rPr>
          <w:rFonts w:ascii="宋体" w:eastAsia="宋体" w:hAnsi="宋体" w:cs="宋体" w:hint="eastAsia"/>
          <w:color w:val="000000"/>
          <w:kern w:val="0"/>
          <w:sz w:val="24"/>
          <w:szCs w:val="24"/>
        </w:rPr>
        <w:t>——</w:t>
      </w:r>
      <w:r>
        <w:rPr>
          <w:rFonts w:ascii="Times New Roman" w:eastAsia="宋体" w:hAnsi="Times New Roman" w:cs="Times New Roman" w:hint="eastAsia"/>
          <w:color w:val="000000"/>
          <w:kern w:val="0"/>
          <w:sz w:val="24"/>
          <w:szCs w:val="24"/>
        </w:rPr>
        <w:t>可持续目标未实现时需要采取的措施；</w:t>
      </w:r>
    </w:p>
    <w:p w:rsidR="00AD51B4" w:rsidRDefault="00315925" w:rsidP="00F21FFD">
      <w:pPr>
        <w:widowControl/>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——可持续管理能力评价</w:t>
      </w:r>
      <w:r w:rsidR="00AD51B4">
        <w:rPr>
          <w:rFonts w:ascii="Times New Roman" w:eastAsia="宋体" w:hAnsi="Times New Roman" w:cs="Times New Roman" w:hint="eastAsia"/>
          <w:color w:val="000000"/>
          <w:kern w:val="0"/>
          <w:sz w:val="24"/>
          <w:szCs w:val="24"/>
        </w:rPr>
        <w:t>调整或变更所需要的各种资源和相关决策；</w:t>
      </w:r>
    </w:p>
    <w:p w:rsidR="00AD51B4" w:rsidRDefault="00315925" w:rsidP="00F21FFD">
      <w:pPr>
        <w:widowControl/>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——可持续管理</w:t>
      </w:r>
      <w:r w:rsidR="00AD51B4">
        <w:rPr>
          <w:rFonts w:ascii="Times New Roman" w:eastAsia="宋体" w:hAnsi="Times New Roman" w:cs="Times New Roman" w:hint="eastAsia"/>
          <w:color w:val="000000"/>
          <w:kern w:val="0"/>
          <w:sz w:val="24"/>
          <w:szCs w:val="24"/>
        </w:rPr>
        <w:t>为企业带来的潜在机遇和商业价值；</w:t>
      </w:r>
    </w:p>
    <w:p w:rsidR="00F21FFD" w:rsidRDefault="00F21FFD" w:rsidP="00F21FFD">
      <w:pPr>
        <w:widowControl/>
        <w:spacing w:line="360" w:lineRule="auto"/>
        <w:ind w:firstLineChars="200" w:firstLine="480"/>
        <w:rPr>
          <w:rFonts w:ascii="宋体" w:eastAsia="宋体" w:hAnsi="宋体" w:cs="宋体"/>
          <w:color w:val="000000"/>
          <w:kern w:val="0"/>
          <w:sz w:val="24"/>
          <w:szCs w:val="24"/>
        </w:rPr>
      </w:pPr>
      <w:r w:rsidRPr="00F21FFD">
        <w:rPr>
          <w:rFonts w:ascii="Times New Roman" w:eastAsia="宋体" w:hAnsi="Times New Roman" w:cs="Times New Roman" w:hint="eastAsia"/>
          <w:color w:val="000000"/>
          <w:kern w:val="0"/>
          <w:sz w:val="24"/>
          <w:szCs w:val="24"/>
        </w:rPr>
        <w:t>——</w:t>
      </w:r>
      <w:r w:rsidRPr="00F21FFD">
        <w:rPr>
          <w:rFonts w:ascii="宋体" w:eastAsia="宋体" w:hAnsi="宋体" w:cs="宋体" w:hint="eastAsia"/>
          <w:color w:val="000000"/>
          <w:kern w:val="0"/>
          <w:sz w:val="24"/>
          <w:szCs w:val="24"/>
        </w:rPr>
        <w:t>任何与组织战略方向相关的结论。</w:t>
      </w:r>
    </w:p>
    <w:p w:rsidR="008E66F9" w:rsidRPr="00F21FFD" w:rsidRDefault="008E66F9" w:rsidP="00F21FFD">
      <w:pPr>
        <w:widowControl/>
        <w:spacing w:line="360" w:lineRule="auto"/>
        <w:ind w:firstLineChars="200" w:firstLine="480"/>
        <w:rPr>
          <w:rFonts w:ascii="Times New Roman" w:eastAsia="宋体" w:hAnsi="Times New Roman" w:cs="Times New Roman"/>
          <w:color w:val="000000"/>
          <w:kern w:val="0"/>
          <w:sz w:val="24"/>
          <w:szCs w:val="24"/>
        </w:rPr>
      </w:pPr>
      <w:r>
        <w:rPr>
          <w:rFonts w:ascii="宋体" w:eastAsia="宋体" w:hAnsi="宋体" w:cs="宋体" w:hint="eastAsia"/>
          <w:color w:val="000000"/>
          <w:kern w:val="0"/>
          <w:sz w:val="24"/>
          <w:szCs w:val="24"/>
        </w:rPr>
        <w:t>当审核发生不符合的情况时，采取必要的纠错措施，</w:t>
      </w:r>
      <w:r w:rsidR="00315925">
        <w:rPr>
          <w:rFonts w:ascii="宋体" w:eastAsia="宋体" w:hAnsi="宋体" w:cs="宋体" w:hint="eastAsia"/>
          <w:color w:val="000000"/>
          <w:kern w:val="0"/>
          <w:sz w:val="24"/>
          <w:szCs w:val="24"/>
        </w:rPr>
        <w:t>以保证可持续管理能力</w:t>
      </w:r>
      <w:r w:rsidR="00151E00">
        <w:rPr>
          <w:rFonts w:ascii="宋体" w:eastAsia="宋体" w:hAnsi="宋体" w:cs="宋体" w:hint="eastAsia"/>
          <w:color w:val="000000"/>
          <w:kern w:val="0"/>
          <w:sz w:val="24"/>
          <w:szCs w:val="24"/>
        </w:rPr>
        <w:t>的持续改进，提高经济绩效、社会绩效和环境绩效。</w:t>
      </w:r>
    </w:p>
    <w:p w:rsidR="00F21FFD" w:rsidRPr="00AD51B4" w:rsidRDefault="00F21FFD" w:rsidP="00AD51B4">
      <w:pPr>
        <w:widowControl/>
        <w:spacing w:line="360" w:lineRule="auto"/>
        <w:ind w:firstLineChars="200" w:firstLine="480"/>
        <w:rPr>
          <w:rFonts w:ascii="Times New Roman" w:eastAsia="宋体" w:hAnsi="Times New Roman" w:cs="Times New Roman"/>
          <w:color w:val="000000"/>
          <w:kern w:val="0"/>
          <w:sz w:val="24"/>
          <w:szCs w:val="24"/>
        </w:rPr>
      </w:pPr>
      <w:r w:rsidRPr="00AD51B4">
        <w:rPr>
          <w:rFonts w:ascii="宋体" w:eastAsia="宋体" w:hAnsi="宋体" w:cs="宋体" w:hint="eastAsia"/>
          <w:color w:val="000000"/>
          <w:kern w:val="0"/>
          <w:sz w:val="24"/>
          <w:szCs w:val="24"/>
        </w:rPr>
        <w:t>企业</w:t>
      </w:r>
      <w:r w:rsidR="00AD51B4" w:rsidRPr="00AD51B4">
        <w:rPr>
          <w:rFonts w:ascii="宋体" w:eastAsia="宋体" w:hAnsi="宋体" w:cs="宋体" w:hint="eastAsia"/>
          <w:color w:val="000000"/>
          <w:kern w:val="0"/>
          <w:sz w:val="24"/>
          <w:szCs w:val="24"/>
        </w:rPr>
        <w:t>应保留文件化信息，作为管理审核</w:t>
      </w:r>
      <w:r w:rsidRPr="00AD51B4">
        <w:rPr>
          <w:rFonts w:ascii="宋体" w:eastAsia="宋体" w:hAnsi="宋体" w:cs="宋体" w:hint="eastAsia"/>
          <w:color w:val="000000"/>
          <w:kern w:val="0"/>
          <w:sz w:val="24"/>
          <w:szCs w:val="24"/>
        </w:rPr>
        <w:t>结果的证据</w:t>
      </w:r>
      <w:r w:rsidR="008E66F9">
        <w:rPr>
          <w:rFonts w:ascii="宋体" w:eastAsia="宋体" w:hAnsi="宋体" w:cs="宋体" w:hint="eastAsia"/>
          <w:color w:val="000000"/>
          <w:kern w:val="0"/>
          <w:sz w:val="24"/>
          <w:szCs w:val="24"/>
        </w:rPr>
        <w:t>。</w:t>
      </w:r>
    </w:p>
    <w:p w:rsidR="0090706E" w:rsidRDefault="004F604F" w:rsidP="0090706E">
      <w:pPr>
        <w:spacing w:line="360" w:lineRule="auto"/>
        <w:jc w:val="left"/>
        <w:rPr>
          <w:rFonts w:ascii="Times New Roman" w:hAnsi="Times New Roman" w:cs="Times New Roman"/>
          <w:b/>
          <w:sz w:val="28"/>
          <w:szCs w:val="28"/>
        </w:rPr>
      </w:pPr>
      <w:r>
        <w:rPr>
          <w:rFonts w:ascii="Times New Roman" w:hAnsi="Times New Roman" w:cs="Times New Roman" w:hint="eastAsia"/>
          <w:b/>
          <w:sz w:val="28"/>
          <w:szCs w:val="28"/>
        </w:rPr>
        <w:t>8</w:t>
      </w:r>
      <w:r w:rsidR="0090706E" w:rsidRPr="000C112A">
        <w:rPr>
          <w:rFonts w:ascii="Times New Roman" w:hAnsi="Times New Roman" w:cs="Times New Roman" w:hint="eastAsia"/>
          <w:b/>
          <w:sz w:val="28"/>
          <w:szCs w:val="28"/>
        </w:rPr>
        <w:t>，</w:t>
      </w:r>
      <w:r w:rsidR="000F4225">
        <w:rPr>
          <w:rFonts w:ascii="Times New Roman" w:hAnsi="Times New Roman" w:cs="Times New Roman" w:hint="eastAsia"/>
          <w:b/>
          <w:sz w:val="28"/>
          <w:szCs w:val="28"/>
        </w:rPr>
        <w:t>应对</w:t>
      </w:r>
      <w:r w:rsidR="001575EE">
        <w:rPr>
          <w:rFonts w:ascii="Times New Roman" w:hAnsi="Times New Roman" w:cs="Times New Roman" w:hint="eastAsia"/>
          <w:b/>
          <w:sz w:val="28"/>
          <w:szCs w:val="28"/>
        </w:rPr>
        <w:t>风险与机遇</w:t>
      </w:r>
      <w:r w:rsidR="000F4225">
        <w:rPr>
          <w:rFonts w:ascii="Times New Roman" w:hAnsi="Times New Roman" w:cs="Times New Roman" w:hint="eastAsia"/>
          <w:b/>
          <w:sz w:val="28"/>
          <w:szCs w:val="28"/>
        </w:rPr>
        <w:t>的措施</w:t>
      </w:r>
    </w:p>
    <w:p w:rsidR="001575EE" w:rsidRDefault="004F604F" w:rsidP="0090706E">
      <w:pPr>
        <w:spacing w:line="360" w:lineRule="auto"/>
        <w:jc w:val="left"/>
        <w:rPr>
          <w:rFonts w:ascii="Times New Roman" w:hAnsi="Times New Roman" w:cs="Times New Roman"/>
          <w:b/>
          <w:sz w:val="24"/>
          <w:szCs w:val="24"/>
        </w:rPr>
      </w:pPr>
      <w:r>
        <w:rPr>
          <w:rFonts w:ascii="Times New Roman" w:hAnsi="Times New Roman" w:cs="Times New Roman" w:hint="eastAsia"/>
          <w:b/>
          <w:sz w:val="24"/>
          <w:szCs w:val="24"/>
        </w:rPr>
        <w:t>8</w:t>
      </w:r>
      <w:r w:rsidR="001575EE" w:rsidRPr="001575EE">
        <w:rPr>
          <w:rFonts w:ascii="Times New Roman" w:hAnsi="Times New Roman" w:cs="Times New Roman" w:hint="eastAsia"/>
          <w:b/>
          <w:sz w:val="24"/>
          <w:szCs w:val="24"/>
        </w:rPr>
        <w:t xml:space="preserve">.1 </w:t>
      </w:r>
      <w:r w:rsidR="006E76CC">
        <w:rPr>
          <w:rFonts w:ascii="Times New Roman" w:hAnsi="Times New Roman" w:cs="Times New Roman" w:hint="eastAsia"/>
          <w:b/>
          <w:sz w:val="24"/>
          <w:szCs w:val="24"/>
        </w:rPr>
        <w:t>原则</w:t>
      </w:r>
    </w:p>
    <w:p w:rsidR="006E76CC" w:rsidRDefault="006E76CC" w:rsidP="0014642E">
      <w:pPr>
        <w:spacing w:line="360" w:lineRule="auto"/>
        <w:ind w:firstLineChars="200" w:firstLine="480"/>
        <w:rPr>
          <w:rFonts w:ascii="Times New Roman" w:hAnsi="Times New Roman" w:cs="Times New Roman"/>
          <w:sz w:val="24"/>
          <w:szCs w:val="24"/>
        </w:rPr>
      </w:pPr>
      <w:r w:rsidRPr="006E76CC">
        <w:rPr>
          <w:rFonts w:ascii="Times New Roman" w:hAnsi="Times New Roman" w:cs="Times New Roman"/>
          <w:sz w:val="24"/>
          <w:szCs w:val="24"/>
        </w:rPr>
        <w:t>a</w:t>
      </w:r>
      <w:r w:rsidRPr="006E76CC">
        <w:rPr>
          <w:rFonts w:ascii="Times New Roman" w:hAnsi="Times New Roman" w:cs="Times New Roman" w:hint="eastAsia"/>
          <w:sz w:val="24"/>
          <w:szCs w:val="24"/>
        </w:rPr>
        <w:t>）</w:t>
      </w:r>
      <w:r>
        <w:rPr>
          <w:rFonts w:ascii="Times New Roman" w:hAnsi="Times New Roman" w:cs="Times New Roman" w:hint="eastAsia"/>
          <w:sz w:val="24"/>
          <w:szCs w:val="24"/>
        </w:rPr>
        <w:t>风险管理是可持续管理体系的重要组成部分，应对风险应采取预防原则；</w:t>
      </w:r>
    </w:p>
    <w:p w:rsidR="00996A66" w:rsidRDefault="006E76CC" w:rsidP="0014642E">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b</w:t>
      </w:r>
      <w:r>
        <w:rPr>
          <w:rFonts w:ascii="Times New Roman" w:hAnsi="Times New Roman" w:cs="Times New Roman" w:hint="eastAsia"/>
          <w:sz w:val="24"/>
          <w:szCs w:val="24"/>
        </w:rPr>
        <w:t>）</w:t>
      </w:r>
      <w:r w:rsidR="00996A66">
        <w:rPr>
          <w:rFonts w:ascii="Times New Roman" w:hAnsi="Times New Roman" w:cs="Times New Roman" w:hint="eastAsia"/>
          <w:sz w:val="24"/>
          <w:szCs w:val="24"/>
        </w:rPr>
        <w:t>识别企业对经济、环境和社会的重要影响，以及对利益相关方的作用，</w:t>
      </w:r>
    </w:p>
    <w:p w:rsidR="008F7F52" w:rsidRDefault="00996A66" w:rsidP="0014642E">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包括国家法律法规及相关国际认可标准所赋予的权利和利益相关方的各种合理期望及利益诉求。</w:t>
      </w:r>
    </w:p>
    <w:p w:rsidR="008F7F52" w:rsidRDefault="00996A66" w:rsidP="0014642E">
      <w:pPr>
        <w:spacing w:line="360" w:lineRule="auto"/>
        <w:ind w:firstLineChars="200" w:firstLine="480"/>
        <w:rPr>
          <w:rFonts w:asciiTheme="minorEastAsia" w:hAnsiTheme="minorEastAsia" w:cs="宋体"/>
          <w:color w:val="000000"/>
          <w:kern w:val="0"/>
          <w:sz w:val="24"/>
          <w:szCs w:val="24"/>
        </w:rPr>
      </w:pPr>
      <w:r>
        <w:rPr>
          <w:rFonts w:ascii="Times New Roman" w:hAnsi="Times New Roman" w:cs="Times New Roman" w:hint="eastAsia"/>
          <w:sz w:val="24"/>
          <w:szCs w:val="24"/>
        </w:rPr>
        <w:t xml:space="preserve">c) </w:t>
      </w:r>
      <w:r w:rsidR="008F7F52" w:rsidRPr="00AA42E9">
        <w:rPr>
          <w:rFonts w:asciiTheme="minorEastAsia" w:hAnsiTheme="minorEastAsia" w:cs="宋体" w:hint="eastAsia"/>
          <w:color w:val="000000"/>
          <w:kern w:val="0"/>
          <w:sz w:val="24"/>
          <w:szCs w:val="24"/>
        </w:rPr>
        <w:t>最高管理机构经常审查经济、环境和社会议题及其影响、风险和机会。</w:t>
      </w:r>
    </w:p>
    <w:p w:rsidR="00C04184" w:rsidRDefault="004F604F" w:rsidP="008F7F52">
      <w:pPr>
        <w:spacing w:line="360" w:lineRule="auto"/>
        <w:rPr>
          <w:rFonts w:ascii="Times New Roman" w:hAnsi="Times New Roman" w:cs="Times New Roman"/>
          <w:b/>
          <w:sz w:val="24"/>
          <w:szCs w:val="24"/>
        </w:rPr>
      </w:pPr>
      <w:r>
        <w:rPr>
          <w:rFonts w:ascii="Times New Roman" w:hAnsi="Times New Roman" w:cs="Times New Roman" w:hint="eastAsia"/>
          <w:b/>
          <w:sz w:val="24"/>
          <w:szCs w:val="24"/>
        </w:rPr>
        <w:t>8</w:t>
      </w:r>
      <w:r w:rsidR="00C04184">
        <w:rPr>
          <w:rFonts w:ascii="Times New Roman" w:hAnsi="Times New Roman" w:cs="Times New Roman" w:hint="eastAsia"/>
          <w:b/>
          <w:sz w:val="24"/>
          <w:szCs w:val="24"/>
        </w:rPr>
        <w:t xml:space="preserve">.2 </w:t>
      </w:r>
      <w:r w:rsidR="00C04184">
        <w:rPr>
          <w:rFonts w:ascii="Times New Roman" w:hAnsi="Times New Roman" w:cs="Times New Roman" w:hint="eastAsia"/>
          <w:b/>
          <w:sz w:val="24"/>
          <w:szCs w:val="24"/>
        </w:rPr>
        <w:t>组织策划</w:t>
      </w:r>
    </w:p>
    <w:p w:rsidR="00C04184" w:rsidRDefault="00C04184" w:rsidP="0014642E">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企业在建立可持续发展管理体系是应确定与社会要素、环境要素、合</w:t>
      </w:r>
      <w:proofErr w:type="gramStart"/>
      <w:r>
        <w:rPr>
          <w:rFonts w:ascii="Times New Roman" w:hAnsi="Times New Roman" w:cs="Times New Roman" w:hint="eastAsia"/>
          <w:sz w:val="24"/>
          <w:szCs w:val="24"/>
        </w:rPr>
        <w:t>规</w:t>
      </w:r>
      <w:proofErr w:type="gramEnd"/>
      <w:r>
        <w:rPr>
          <w:rFonts w:ascii="Times New Roman" w:hAnsi="Times New Roman" w:cs="Times New Roman" w:hint="eastAsia"/>
          <w:sz w:val="24"/>
          <w:szCs w:val="24"/>
        </w:rPr>
        <w:t>义务</w:t>
      </w:r>
      <w:r w:rsidR="0014642E">
        <w:rPr>
          <w:rFonts w:ascii="Times New Roman" w:hAnsi="Times New Roman" w:cs="Times New Roman" w:hint="eastAsia"/>
          <w:sz w:val="24"/>
          <w:szCs w:val="24"/>
        </w:rPr>
        <w:t>以及其他问题和要求相关需要应对的风险和机遇，</w:t>
      </w:r>
    </w:p>
    <w:p w:rsidR="0014642E" w:rsidRDefault="0014642E" w:rsidP="0014642E">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——确保可持续管理体系能够达到预期效果；</w:t>
      </w:r>
    </w:p>
    <w:p w:rsidR="0014642E" w:rsidRDefault="0014642E" w:rsidP="0014642E">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——预防或减少非预期的影响，包括外部环境和利益相关方对企业的潜在影响；</w:t>
      </w:r>
    </w:p>
    <w:p w:rsidR="0014642E" w:rsidRDefault="0014642E" w:rsidP="0014642E">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——实现持续改进</w:t>
      </w:r>
    </w:p>
    <w:p w:rsidR="0014642E" w:rsidRDefault="0014642E" w:rsidP="0014642E">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sidR="004C625D">
        <w:rPr>
          <w:rFonts w:ascii="Times New Roman" w:hAnsi="Times New Roman" w:cs="Times New Roman" w:hint="eastAsia"/>
          <w:sz w:val="24"/>
          <w:szCs w:val="24"/>
        </w:rPr>
        <w:t>保证应对的风险和机遇的文件化信息。</w:t>
      </w:r>
    </w:p>
    <w:p w:rsidR="004C625D" w:rsidRDefault="004F604F" w:rsidP="004C625D">
      <w:pPr>
        <w:spacing w:line="360" w:lineRule="auto"/>
        <w:rPr>
          <w:rFonts w:ascii="Times New Roman" w:hAnsi="Times New Roman" w:cs="Times New Roman"/>
          <w:b/>
          <w:sz w:val="24"/>
          <w:szCs w:val="24"/>
        </w:rPr>
      </w:pPr>
      <w:r>
        <w:rPr>
          <w:rFonts w:ascii="Times New Roman" w:hAnsi="Times New Roman" w:cs="Times New Roman" w:hint="eastAsia"/>
          <w:b/>
          <w:sz w:val="24"/>
          <w:szCs w:val="24"/>
        </w:rPr>
        <w:t>8</w:t>
      </w:r>
      <w:r w:rsidR="004C625D">
        <w:rPr>
          <w:rFonts w:ascii="Times New Roman" w:hAnsi="Times New Roman" w:cs="Times New Roman" w:hint="eastAsia"/>
          <w:b/>
          <w:sz w:val="24"/>
          <w:szCs w:val="24"/>
        </w:rPr>
        <w:t xml:space="preserve">.3 </w:t>
      </w:r>
      <w:r w:rsidR="004C625D">
        <w:rPr>
          <w:rFonts w:ascii="Times New Roman" w:hAnsi="Times New Roman" w:cs="Times New Roman" w:hint="eastAsia"/>
          <w:b/>
          <w:sz w:val="24"/>
          <w:szCs w:val="24"/>
        </w:rPr>
        <w:t>风险和机遇对企业的影响</w:t>
      </w:r>
    </w:p>
    <w:p w:rsidR="004C625D" w:rsidRDefault="004C625D" w:rsidP="004C625D">
      <w:pPr>
        <w:spacing w:line="360" w:lineRule="auto"/>
        <w:ind w:firstLineChars="200" w:firstLine="480"/>
        <w:rPr>
          <w:rFonts w:ascii="Times New Roman" w:hAnsi="Times New Roman" w:cs="Times New Roman"/>
          <w:sz w:val="24"/>
          <w:szCs w:val="24"/>
        </w:rPr>
      </w:pPr>
      <w:r w:rsidRPr="004C625D">
        <w:rPr>
          <w:rFonts w:ascii="Times New Roman" w:hAnsi="Times New Roman" w:cs="Times New Roman"/>
          <w:sz w:val="24"/>
          <w:szCs w:val="24"/>
        </w:rPr>
        <w:t>a</w:t>
      </w:r>
      <w:r w:rsidRPr="004C625D">
        <w:rPr>
          <w:rFonts w:ascii="Times New Roman" w:hAnsi="Times New Roman" w:cs="Times New Roman" w:hint="eastAsia"/>
          <w:sz w:val="24"/>
          <w:szCs w:val="24"/>
        </w:rPr>
        <w:t>）</w:t>
      </w:r>
      <w:r>
        <w:rPr>
          <w:rFonts w:ascii="Times New Roman" w:hAnsi="Times New Roman" w:cs="Times New Roman" w:hint="eastAsia"/>
          <w:sz w:val="24"/>
          <w:szCs w:val="24"/>
        </w:rPr>
        <w:t>确定关键性的风险和机遇对企业长期战略、竞争地位可能产生的影响；</w:t>
      </w:r>
    </w:p>
    <w:p w:rsidR="004C625D" w:rsidRDefault="004C625D" w:rsidP="004C625D">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b</w:t>
      </w:r>
      <w:r>
        <w:rPr>
          <w:rFonts w:ascii="Times New Roman" w:hAnsi="Times New Roman" w:cs="Times New Roman" w:hint="eastAsia"/>
          <w:sz w:val="24"/>
          <w:szCs w:val="24"/>
        </w:rPr>
        <w:t>）确定与财务价值驱动因素的定性或定量（如可能）关系；</w:t>
      </w:r>
    </w:p>
    <w:p w:rsidR="004C625D" w:rsidRDefault="004C625D" w:rsidP="004C625D">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hint="eastAsia"/>
          <w:sz w:val="24"/>
          <w:szCs w:val="24"/>
        </w:rPr>
        <w:t>）</w:t>
      </w:r>
      <w:r w:rsidR="005102C8">
        <w:rPr>
          <w:rFonts w:ascii="Times New Roman" w:hAnsi="Times New Roman" w:cs="Times New Roman" w:hint="eastAsia"/>
          <w:sz w:val="24"/>
          <w:szCs w:val="24"/>
        </w:rPr>
        <w:t>识别风险和机遇的重要性，并进行优先排序；</w:t>
      </w:r>
    </w:p>
    <w:p w:rsidR="005102C8" w:rsidRDefault="005102C8" w:rsidP="004C625D">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d</w:t>
      </w:r>
      <w:r>
        <w:rPr>
          <w:rFonts w:ascii="Times New Roman" w:hAnsi="Times New Roman" w:cs="Times New Roman" w:hint="eastAsia"/>
          <w:sz w:val="24"/>
          <w:szCs w:val="24"/>
        </w:rPr>
        <w:t>）</w:t>
      </w:r>
      <w:r w:rsidRPr="005102C8">
        <w:rPr>
          <w:rFonts w:ascii="Times New Roman" w:hAnsi="Times New Roman" w:cs="Times New Roman" w:hint="eastAsia"/>
          <w:sz w:val="24"/>
          <w:szCs w:val="24"/>
        </w:rPr>
        <w:t>最高管理机构在确定和管理经济、环境和社会议题及其</w:t>
      </w:r>
      <w:r>
        <w:rPr>
          <w:rFonts w:ascii="Times New Roman" w:hAnsi="Times New Roman" w:cs="Times New Roman" w:hint="eastAsia"/>
          <w:sz w:val="24"/>
          <w:szCs w:val="24"/>
        </w:rPr>
        <w:t>影响、风险和机</w:t>
      </w:r>
      <w:r>
        <w:rPr>
          <w:rFonts w:ascii="Times New Roman" w:hAnsi="Times New Roman" w:cs="Times New Roman" w:hint="eastAsia"/>
          <w:sz w:val="24"/>
          <w:szCs w:val="24"/>
        </w:rPr>
        <w:lastRenderedPageBreak/>
        <w:t>会方面的作用，包括其在执行尽职调查程序方面的作用；</w:t>
      </w:r>
    </w:p>
    <w:p w:rsidR="005102C8" w:rsidRDefault="005102C8" w:rsidP="005102C8">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e) </w:t>
      </w:r>
      <w:r w:rsidRPr="005102C8">
        <w:rPr>
          <w:rFonts w:ascii="Times New Roman" w:hAnsi="Times New Roman" w:cs="Times New Roman" w:hint="eastAsia"/>
          <w:sz w:val="24"/>
          <w:szCs w:val="24"/>
        </w:rPr>
        <w:t>利益相关者咨询是否用于支持</w:t>
      </w:r>
      <w:r>
        <w:rPr>
          <w:rFonts w:ascii="Times New Roman" w:hAnsi="Times New Roman" w:cs="Times New Roman" w:hint="eastAsia"/>
          <w:sz w:val="24"/>
          <w:szCs w:val="24"/>
        </w:rPr>
        <w:t>最高治理机构识别和管理经济、环境和社会议题及其影响、风险和机遇。</w:t>
      </w:r>
    </w:p>
    <w:p w:rsidR="00676DB7" w:rsidRDefault="004F604F" w:rsidP="00676DB7">
      <w:pPr>
        <w:spacing w:line="360" w:lineRule="auto"/>
        <w:jc w:val="left"/>
        <w:rPr>
          <w:rFonts w:ascii="Times New Roman" w:hAnsi="Times New Roman" w:cs="Times New Roman"/>
          <w:b/>
          <w:sz w:val="28"/>
          <w:szCs w:val="28"/>
        </w:rPr>
      </w:pPr>
      <w:r>
        <w:rPr>
          <w:rFonts w:ascii="Times New Roman" w:hAnsi="Times New Roman" w:cs="Times New Roman" w:hint="eastAsia"/>
          <w:b/>
          <w:sz w:val="28"/>
          <w:szCs w:val="28"/>
        </w:rPr>
        <w:t>9</w:t>
      </w:r>
      <w:r w:rsidR="00676DB7" w:rsidRPr="000C112A">
        <w:rPr>
          <w:rFonts w:ascii="Times New Roman" w:hAnsi="Times New Roman" w:cs="Times New Roman" w:hint="eastAsia"/>
          <w:b/>
          <w:sz w:val="28"/>
          <w:szCs w:val="28"/>
        </w:rPr>
        <w:t>，</w:t>
      </w:r>
      <w:r w:rsidR="00676DB7">
        <w:rPr>
          <w:rFonts w:ascii="Times New Roman" w:hAnsi="Times New Roman" w:cs="Times New Roman" w:hint="eastAsia"/>
          <w:b/>
          <w:sz w:val="28"/>
          <w:szCs w:val="28"/>
        </w:rPr>
        <w:t>与利益相关方的信息沟通</w:t>
      </w:r>
    </w:p>
    <w:p w:rsidR="00980A8E" w:rsidRDefault="004F604F" w:rsidP="00676DB7">
      <w:pPr>
        <w:spacing w:line="360" w:lineRule="auto"/>
        <w:jc w:val="left"/>
        <w:rPr>
          <w:rFonts w:ascii="Times New Roman" w:hAnsi="Times New Roman" w:cs="Times New Roman"/>
          <w:b/>
          <w:sz w:val="24"/>
          <w:szCs w:val="24"/>
        </w:rPr>
      </w:pPr>
      <w:r>
        <w:rPr>
          <w:rFonts w:ascii="Times New Roman" w:hAnsi="Times New Roman" w:cs="Times New Roman" w:hint="eastAsia"/>
          <w:b/>
          <w:sz w:val="24"/>
          <w:szCs w:val="24"/>
        </w:rPr>
        <w:t>9</w:t>
      </w:r>
      <w:r w:rsidR="00B5506F" w:rsidRPr="00B5506F">
        <w:rPr>
          <w:rFonts w:ascii="Times New Roman" w:hAnsi="Times New Roman" w:cs="Times New Roman" w:hint="eastAsia"/>
          <w:b/>
          <w:sz w:val="24"/>
          <w:szCs w:val="24"/>
        </w:rPr>
        <w:t xml:space="preserve">.1 </w:t>
      </w:r>
      <w:r w:rsidR="00B5506F" w:rsidRPr="00B5506F">
        <w:rPr>
          <w:rFonts w:ascii="Times New Roman" w:hAnsi="Times New Roman" w:cs="Times New Roman" w:hint="eastAsia"/>
          <w:b/>
          <w:sz w:val="24"/>
          <w:szCs w:val="24"/>
        </w:rPr>
        <w:t>信息沟通的原则</w:t>
      </w:r>
    </w:p>
    <w:p w:rsidR="00B5506F" w:rsidRDefault="005C176C" w:rsidP="00B5506F">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与利益相关方就企业的可持续发展涉及的社会、环境和经济</w:t>
      </w:r>
      <w:r w:rsidR="00DC4725">
        <w:rPr>
          <w:rFonts w:ascii="Times New Roman" w:hAnsi="Times New Roman" w:cs="Times New Roman" w:hint="eastAsia"/>
          <w:sz w:val="24"/>
          <w:szCs w:val="24"/>
        </w:rPr>
        <w:t>问题进行必要的沟通，其中包括良好的内部及外部双向沟通是企业能够成功实施可持续发展管理体系的关键。企业应认识到与利益相关方就相关问题进行沟通的必要性，以及这样做的价值。企业有义务公开其可持续发展的</w:t>
      </w:r>
      <w:r w:rsidR="000F0322">
        <w:rPr>
          <w:rFonts w:ascii="Times New Roman" w:hAnsi="Times New Roman" w:cs="Times New Roman" w:hint="eastAsia"/>
          <w:sz w:val="24"/>
          <w:szCs w:val="24"/>
        </w:rPr>
        <w:t>方针和声明，明确向谁传达什么样的信息。</w:t>
      </w:r>
    </w:p>
    <w:p w:rsidR="00E22AE3" w:rsidRDefault="00E22AE3" w:rsidP="00E22AE3">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为</w:t>
      </w:r>
      <w:r w:rsidR="00315925">
        <w:rPr>
          <w:rFonts w:ascii="Times New Roman" w:hAnsi="Times New Roman" w:cs="Times New Roman" w:hint="eastAsia"/>
          <w:sz w:val="24"/>
          <w:szCs w:val="24"/>
        </w:rPr>
        <w:t>保证信息沟通的有效性，企业应建立、实施并保持与可持续发展管理</w:t>
      </w:r>
      <w:r>
        <w:rPr>
          <w:rFonts w:ascii="Times New Roman" w:hAnsi="Times New Roman" w:cs="Times New Roman" w:hint="eastAsia"/>
          <w:sz w:val="24"/>
          <w:szCs w:val="24"/>
        </w:rPr>
        <w:t>相关的内部和外需信息交流所需的过程，并监测</w:t>
      </w:r>
      <w:r w:rsidRPr="00980A8E">
        <w:rPr>
          <w:rFonts w:ascii="Times New Roman" w:hAnsi="Times New Roman" w:cs="Times New Roman" w:hint="eastAsia"/>
          <w:sz w:val="24"/>
          <w:szCs w:val="24"/>
        </w:rPr>
        <w:t>其沟通的结果，并确定其是否有效。</w:t>
      </w:r>
    </w:p>
    <w:p w:rsidR="00E22AE3" w:rsidRDefault="004F604F" w:rsidP="00E22AE3">
      <w:pPr>
        <w:spacing w:line="360" w:lineRule="auto"/>
        <w:rPr>
          <w:rFonts w:ascii="Times New Roman" w:hAnsi="Times New Roman" w:cs="Times New Roman"/>
          <w:b/>
          <w:sz w:val="24"/>
          <w:szCs w:val="24"/>
        </w:rPr>
      </w:pPr>
      <w:r>
        <w:rPr>
          <w:rFonts w:ascii="Times New Roman" w:hAnsi="Times New Roman" w:cs="Times New Roman" w:hint="eastAsia"/>
          <w:b/>
          <w:sz w:val="24"/>
          <w:szCs w:val="24"/>
        </w:rPr>
        <w:t>9</w:t>
      </w:r>
      <w:r w:rsidR="00E22AE3">
        <w:rPr>
          <w:rFonts w:ascii="Times New Roman" w:hAnsi="Times New Roman" w:cs="Times New Roman" w:hint="eastAsia"/>
          <w:b/>
          <w:sz w:val="24"/>
          <w:szCs w:val="24"/>
        </w:rPr>
        <w:t xml:space="preserve">.2 </w:t>
      </w:r>
      <w:r w:rsidR="00E22AE3">
        <w:rPr>
          <w:rFonts w:ascii="Times New Roman" w:hAnsi="Times New Roman" w:cs="Times New Roman" w:hint="eastAsia"/>
          <w:b/>
          <w:sz w:val="24"/>
          <w:szCs w:val="24"/>
        </w:rPr>
        <w:t>内部沟通和外部沟通</w:t>
      </w:r>
    </w:p>
    <w:p w:rsidR="00E22AE3" w:rsidRDefault="00E22AE3" w:rsidP="00E22AE3">
      <w:pPr>
        <w:spacing w:line="360" w:lineRule="auto"/>
        <w:ind w:firstLineChars="200" w:firstLine="480"/>
        <w:rPr>
          <w:rFonts w:ascii="Times New Roman" w:hAnsi="Times New Roman" w:cs="Times New Roman"/>
          <w:sz w:val="24"/>
          <w:szCs w:val="24"/>
        </w:rPr>
      </w:pPr>
      <w:r w:rsidRPr="00980A8E">
        <w:rPr>
          <w:rFonts w:ascii="Times New Roman" w:hAnsi="Times New Roman" w:cs="Times New Roman" w:hint="eastAsia"/>
          <w:sz w:val="24"/>
          <w:szCs w:val="24"/>
        </w:rPr>
        <w:t>内部沟通应该朝两个方向流动</w:t>
      </w:r>
      <w:r w:rsidRPr="00980A8E">
        <w:rPr>
          <w:rFonts w:ascii="Times New Roman" w:hAnsi="Times New Roman" w:cs="Times New Roman" w:hint="eastAsia"/>
          <w:sz w:val="24"/>
          <w:szCs w:val="24"/>
        </w:rPr>
        <w:t>(</w:t>
      </w:r>
      <w:r w:rsidRPr="00980A8E">
        <w:rPr>
          <w:rFonts w:ascii="Times New Roman" w:hAnsi="Times New Roman" w:cs="Times New Roman" w:hint="eastAsia"/>
          <w:sz w:val="24"/>
          <w:szCs w:val="24"/>
        </w:rPr>
        <w:t>自上而下和自下而上</w:t>
      </w:r>
      <w:r w:rsidRPr="00980A8E">
        <w:rPr>
          <w:rFonts w:ascii="Times New Roman" w:hAnsi="Times New Roman" w:cs="Times New Roman" w:hint="eastAsia"/>
          <w:sz w:val="24"/>
          <w:szCs w:val="24"/>
        </w:rPr>
        <w:t>)</w:t>
      </w:r>
      <w:r w:rsidRPr="00980A8E">
        <w:rPr>
          <w:rFonts w:ascii="Times New Roman" w:hAnsi="Times New Roman" w:cs="Times New Roman" w:hint="eastAsia"/>
          <w:sz w:val="24"/>
          <w:szCs w:val="24"/>
        </w:rPr>
        <w:t>。这可以通过使用内部网、小册子、内部出版物、时事通讯、意见箱、会议、公告栏等来实现。</w:t>
      </w:r>
      <w:r>
        <w:rPr>
          <w:rFonts w:ascii="Times New Roman" w:hAnsi="Times New Roman" w:cs="Times New Roman" w:hint="eastAsia"/>
          <w:sz w:val="24"/>
          <w:szCs w:val="24"/>
        </w:rPr>
        <w:t>确保信息交流的过程能够促使其控制下工作的人员对持续改进</w:t>
      </w:r>
      <w:proofErr w:type="gramStart"/>
      <w:r>
        <w:rPr>
          <w:rFonts w:ascii="Times New Roman" w:hAnsi="Times New Roman" w:cs="Times New Roman" w:hint="eastAsia"/>
          <w:sz w:val="24"/>
          <w:szCs w:val="24"/>
        </w:rPr>
        <w:t>作出</w:t>
      </w:r>
      <w:proofErr w:type="gramEnd"/>
      <w:r>
        <w:rPr>
          <w:rFonts w:ascii="Times New Roman" w:hAnsi="Times New Roman" w:cs="Times New Roman" w:hint="eastAsia"/>
          <w:sz w:val="24"/>
          <w:szCs w:val="24"/>
        </w:rPr>
        <w:t>贡献。</w:t>
      </w:r>
    </w:p>
    <w:p w:rsidR="00E22AE3" w:rsidRDefault="00E22AE3" w:rsidP="00E22AE3">
      <w:pPr>
        <w:spacing w:line="360" w:lineRule="auto"/>
        <w:ind w:firstLineChars="200" w:firstLine="480"/>
        <w:rPr>
          <w:rFonts w:ascii="Times New Roman" w:eastAsia="宋体" w:hAnsi="Times New Roman" w:cs="Times New Roman"/>
          <w:color w:val="000000"/>
          <w:kern w:val="0"/>
          <w:sz w:val="24"/>
          <w:szCs w:val="24"/>
        </w:rPr>
      </w:pPr>
      <w:r>
        <w:rPr>
          <w:rFonts w:ascii="Times New Roman" w:hAnsi="Times New Roman" w:cs="Times New Roman"/>
          <w:sz w:val="24"/>
          <w:szCs w:val="24"/>
        </w:rPr>
        <w:t>外部信息沟通企业</w:t>
      </w:r>
      <w:r>
        <w:rPr>
          <w:rFonts w:ascii="Times New Roman" w:eastAsia="宋体" w:hAnsi="Times New Roman" w:cs="Times New Roman"/>
          <w:color w:val="000000"/>
          <w:kern w:val="0"/>
          <w:sz w:val="24"/>
          <w:szCs w:val="24"/>
        </w:rPr>
        <w:t>应按其建立的信息交流过程的规定及其合</w:t>
      </w:r>
      <w:proofErr w:type="gramStart"/>
      <w:r>
        <w:rPr>
          <w:rFonts w:ascii="Times New Roman" w:eastAsia="宋体" w:hAnsi="Times New Roman" w:cs="Times New Roman"/>
          <w:color w:val="000000"/>
          <w:kern w:val="0"/>
          <w:sz w:val="24"/>
          <w:szCs w:val="24"/>
        </w:rPr>
        <w:t>规</w:t>
      </w:r>
      <w:proofErr w:type="gramEnd"/>
      <w:r>
        <w:rPr>
          <w:rFonts w:ascii="Times New Roman" w:eastAsia="宋体" w:hAnsi="Times New Roman" w:cs="Times New Roman"/>
          <w:color w:val="000000"/>
          <w:kern w:val="0"/>
          <w:sz w:val="24"/>
          <w:szCs w:val="24"/>
        </w:rPr>
        <w:t>义务的要求，就可持续</w:t>
      </w:r>
      <w:r w:rsidRPr="00E22AE3">
        <w:rPr>
          <w:rFonts w:ascii="Times New Roman" w:eastAsia="宋体" w:hAnsi="Times New Roman" w:cs="Times New Roman"/>
          <w:color w:val="000000"/>
          <w:kern w:val="0"/>
          <w:sz w:val="24"/>
          <w:szCs w:val="24"/>
        </w:rPr>
        <w:t>管理体系的相关信息进行外部信息交流</w:t>
      </w:r>
      <w:r>
        <w:rPr>
          <w:rFonts w:ascii="Times New Roman" w:eastAsia="宋体" w:hAnsi="Times New Roman" w:cs="Times New Roman" w:hint="eastAsia"/>
          <w:color w:val="000000"/>
          <w:kern w:val="0"/>
          <w:sz w:val="24"/>
          <w:szCs w:val="24"/>
        </w:rPr>
        <w:t>，</w:t>
      </w:r>
      <w:r>
        <w:rPr>
          <w:rFonts w:ascii="Times New Roman" w:eastAsia="宋体" w:hAnsi="Times New Roman" w:cs="Times New Roman"/>
          <w:color w:val="000000"/>
          <w:kern w:val="0"/>
          <w:sz w:val="24"/>
          <w:szCs w:val="24"/>
        </w:rPr>
        <w:t>确保所交流的信息与可持续管理体系形成的信息一致且真实可靠</w:t>
      </w:r>
      <w:r>
        <w:rPr>
          <w:rFonts w:ascii="Times New Roman" w:eastAsia="宋体" w:hAnsi="Times New Roman" w:cs="Times New Roman" w:hint="eastAsia"/>
          <w:color w:val="000000"/>
          <w:kern w:val="0"/>
          <w:sz w:val="24"/>
          <w:szCs w:val="24"/>
        </w:rPr>
        <w:t>。</w:t>
      </w:r>
    </w:p>
    <w:p w:rsidR="00E22AE3" w:rsidRDefault="00E22AE3" w:rsidP="00E22AE3">
      <w:pPr>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适当时，企业应保留文件化信息，作为其信息交流的证据。</w:t>
      </w:r>
    </w:p>
    <w:p w:rsidR="00CE063C" w:rsidRDefault="004F604F" w:rsidP="00CE063C">
      <w:pPr>
        <w:spacing w:line="360" w:lineRule="auto"/>
        <w:rPr>
          <w:rFonts w:ascii="Times New Roman" w:hAnsi="Times New Roman" w:cs="Times New Roman"/>
          <w:b/>
          <w:sz w:val="24"/>
          <w:szCs w:val="24"/>
        </w:rPr>
      </w:pPr>
      <w:r>
        <w:rPr>
          <w:rFonts w:ascii="Times New Roman" w:hAnsi="Times New Roman" w:cs="Times New Roman" w:hint="eastAsia"/>
          <w:b/>
          <w:sz w:val="24"/>
          <w:szCs w:val="24"/>
        </w:rPr>
        <w:t>9</w:t>
      </w:r>
      <w:r w:rsidR="00CE063C">
        <w:rPr>
          <w:rFonts w:ascii="Times New Roman" w:hAnsi="Times New Roman" w:cs="Times New Roman" w:hint="eastAsia"/>
          <w:b/>
          <w:sz w:val="24"/>
          <w:szCs w:val="24"/>
        </w:rPr>
        <w:t xml:space="preserve">.3 </w:t>
      </w:r>
      <w:r w:rsidR="00CE063C">
        <w:rPr>
          <w:rFonts w:ascii="Times New Roman" w:hAnsi="Times New Roman" w:cs="Times New Roman" w:hint="eastAsia"/>
          <w:b/>
          <w:sz w:val="24"/>
          <w:szCs w:val="24"/>
        </w:rPr>
        <w:t>企业可持续发展信息披露</w:t>
      </w:r>
    </w:p>
    <w:p w:rsidR="00CE063C" w:rsidRPr="007449B3" w:rsidRDefault="007449B3" w:rsidP="007449B3">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企业</w:t>
      </w:r>
      <w:r w:rsidR="00881C8B">
        <w:rPr>
          <w:rFonts w:ascii="Times New Roman" w:hAnsi="Times New Roman" w:cs="Times New Roman"/>
          <w:sz w:val="24"/>
          <w:szCs w:val="24"/>
        </w:rPr>
        <w:t>应</w:t>
      </w:r>
      <w:r>
        <w:rPr>
          <w:rFonts w:ascii="Times New Roman" w:hAnsi="Times New Roman" w:cs="Times New Roman"/>
          <w:sz w:val="24"/>
          <w:szCs w:val="24"/>
        </w:rPr>
        <w:t>向利益相关方披露企业在生产和经营过程中的环境</w:t>
      </w:r>
      <w:r>
        <w:rPr>
          <w:rFonts w:ascii="Times New Roman" w:hAnsi="Times New Roman" w:cs="Times New Roman" w:hint="eastAsia"/>
          <w:sz w:val="24"/>
          <w:szCs w:val="24"/>
        </w:rPr>
        <w:t>、</w:t>
      </w:r>
      <w:r>
        <w:rPr>
          <w:rFonts w:ascii="Times New Roman" w:hAnsi="Times New Roman" w:cs="Times New Roman"/>
          <w:sz w:val="24"/>
          <w:szCs w:val="24"/>
        </w:rPr>
        <w:t>企业社会责任和公司治理的有用信息</w:t>
      </w:r>
      <w:r>
        <w:rPr>
          <w:rFonts w:ascii="Times New Roman" w:hAnsi="Times New Roman" w:cs="Times New Roman" w:hint="eastAsia"/>
          <w:sz w:val="24"/>
          <w:szCs w:val="24"/>
        </w:rPr>
        <w:t>，</w:t>
      </w:r>
      <w:r w:rsidR="00FE4A77">
        <w:rPr>
          <w:rFonts w:ascii="Times New Roman" w:hAnsi="Times New Roman" w:cs="Times New Roman" w:hint="eastAsia"/>
          <w:sz w:val="24"/>
          <w:szCs w:val="24"/>
        </w:rPr>
        <w:t>包括环境财务信息和环境绩效信息、企业社会责任绩效信心等，</w:t>
      </w:r>
      <w:r w:rsidR="00881C8B">
        <w:rPr>
          <w:rFonts w:ascii="Times New Roman" w:hAnsi="Times New Roman" w:cs="Times New Roman" w:hint="eastAsia"/>
          <w:sz w:val="24"/>
          <w:szCs w:val="24"/>
        </w:rPr>
        <w:t>减少信息不对称而导致的各种风险，提升自身竞争优势，有利于降低资本成本。</w:t>
      </w:r>
    </w:p>
    <w:p w:rsidR="00C755B5" w:rsidRDefault="004F604F" w:rsidP="00C755B5">
      <w:pPr>
        <w:spacing w:line="360" w:lineRule="auto"/>
        <w:jc w:val="left"/>
        <w:rPr>
          <w:rFonts w:ascii="Times New Roman" w:hAnsi="Times New Roman" w:cs="Times New Roman"/>
          <w:b/>
          <w:sz w:val="28"/>
          <w:szCs w:val="28"/>
        </w:rPr>
      </w:pPr>
      <w:r>
        <w:rPr>
          <w:rFonts w:ascii="Times New Roman" w:hAnsi="Times New Roman" w:cs="Times New Roman" w:hint="eastAsia"/>
          <w:b/>
          <w:sz w:val="28"/>
          <w:szCs w:val="28"/>
        </w:rPr>
        <w:t>10</w:t>
      </w:r>
      <w:r w:rsidR="00C755B5" w:rsidRPr="000C112A">
        <w:rPr>
          <w:rFonts w:ascii="Times New Roman" w:hAnsi="Times New Roman" w:cs="Times New Roman" w:hint="eastAsia"/>
          <w:b/>
          <w:sz w:val="28"/>
          <w:szCs w:val="28"/>
        </w:rPr>
        <w:t>，</w:t>
      </w:r>
      <w:r w:rsidR="009D6F08">
        <w:rPr>
          <w:rFonts w:ascii="Times New Roman" w:hAnsi="Times New Roman" w:cs="Times New Roman" w:hint="eastAsia"/>
          <w:b/>
          <w:sz w:val="28"/>
          <w:szCs w:val="28"/>
        </w:rPr>
        <w:t>产品与生产过程的</w:t>
      </w:r>
      <w:r w:rsidR="0018233A">
        <w:rPr>
          <w:rFonts w:ascii="Times New Roman" w:hAnsi="Times New Roman" w:cs="Times New Roman" w:hint="eastAsia"/>
          <w:b/>
          <w:sz w:val="28"/>
          <w:szCs w:val="28"/>
        </w:rPr>
        <w:t>控制</w:t>
      </w:r>
    </w:p>
    <w:p w:rsidR="00682CDC" w:rsidRDefault="004F604F" w:rsidP="00C755B5">
      <w:pPr>
        <w:spacing w:line="360" w:lineRule="auto"/>
        <w:jc w:val="left"/>
        <w:rPr>
          <w:rFonts w:ascii="Times New Roman" w:hAnsi="Times New Roman" w:cs="Times New Roman"/>
          <w:b/>
          <w:sz w:val="24"/>
          <w:szCs w:val="24"/>
        </w:rPr>
      </w:pPr>
      <w:r>
        <w:rPr>
          <w:rFonts w:ascii="Times New Roman" w:hAnsi="Times New Roman" w:cs="Times New Roman" w:hint="eastAsia"/>
          <w:b/>
          <w:sz w:val="24"/>
          <w:szCs w:val="24"/>
        </w:rPr>
        <w:t>10</w:t>
      </w:r>
      <w:r w:rsidR="0018233A" w:rsidRPr="0018233A">
        <w:rPr>
          <w:rFonts w:ascii="Times New Roman" w:hAnsi="Times New Roman" w:cs="Times New Roman" w:hint="eastAsia"/>
          <w:b/>
          <w:sz w:val="24"/>
          <w:szCs w:val="24"/>
        </w:rPr>
        <w:t xml:space="preserve">.1 </w:t>
      </w:r>
      <w:r w:rsidR="0018233A">
        <w:rPr>
          <w:rFonts w:ascii="Times New Roman" w:hAnsi="Times New Roman" w:cs="Times New Roman" w:hint="eastAsia"/>
          <w:b/>
          <w:sz w:val="24"/>
          <w:szCs w:val="24"/>
        </w:rPr>
        <w:t>产品</w:t>
      </w:r>
      <w:r w:rsidR="00682CDC">
        <w:rPr>
          <w:rFonts w:ascii="Times New Roman" w:hAnsi="Times New Roman" w:cs="Times New Roman" w:hint="eastAsia"/>
          <w:b/>
          <w:sz w:val="24"/>
          <w:szCs w:val="24"/>
        </w:rPr>
        <w:t>和服务</w:t>
      </w:r>
    </w:p>
    <w:p w:rsidR="00682CDC" w:rsidRPr="00682CDC" w:rsidRDefault="00682CDC" w:rsidP="00C755B5">
      <w:pPr>
        <w:spacing w:line="360" w:lineRule="auto"/>
        <w:jc w:val="left"/>
        <w:rPr>
          <w:rFonts w:asciiTheme="minorEastAsia" w:hAnsiTheme="minorEastAsia" w:cs="Times New Roman"/>
          <w:sz w:val="24"/>
          <w:szCs w:val="24"/>
        </w:rPr>
      </w:pPr>
      <w:r>
        <w:rPr>
          <w:rFonts w:ascii="Times New Roman" w:hAnsi="Times New Roman" w:cs="Times New Roman"/>
          <w:sz w:val="24"/>
          <w:szCs w:val="24"/>
        </w:rPr>
        <w:t>a</w:t>
      </w:r>
      <w:r>
        <w:rPr>
          <w:rFonts w:ascii="Times New Roman" w:hAnsi="Times New Roman" w:cs="Times New Roman" w:hint="eastAsia"/>
          <w:sz w:val="24"/>
          <w:szCs w:val="24"/>
        </w:rPr>
        <w:t>）</w:t>
      </w:r>
      <w:r w:rsidR="00F14E93">
        <w:rPr>
          <w:rFonts w:asciiTheme="minorEastAsia" w:hAnsiTheme="minorEastAsia" w:cs="Times New Roman"/>
          <w:sz w:val="24"/>
          <w:szCs w:val="24"/>
        </w:rPr>
        <w:t>企业提供的产品和服务能持续满足顾客要求和相应</w:t>
      </w:r>
      <w:r w:rsidRPr="00682CDC">
        <w:rPr>
          <w:rFonts w:asciiTheme="minorEastAsia" w:hAnsiTheme="minorEastAsia" w:cs="Times New Roman"/>
          <w:sz w:val="24"/>
          <w:szCs w:val="24"/>
        </w:rPr>
        <w:t>法律法规的要求</w:t>
      </w:r>
      <w:r w:rsidR="00493814">
        <w:rPr>
          <w:rFonts w:asciiTheme="minorEastAsia" w:hAnsiTheme="minorEastAsia" w:cs="Times New Roman" w:hint="eastAsia"/>
          <w:sz w:val="24"/>
          <w:szCs w:val="24"/>
        </w:rPr>
        <w:t>；</w:t>
      </w:r>
    </w:p>
    <w:p w:rsidR="00F14E93" w:rsidRDefault="00F14E93" w:rsidP="00C755B5">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b</w:t>
      </w:r>
      <w:r w:rsidR="00682CDC">
        <w:rPr>
          <w:rFonts w:ascii="Times New Roman" w:hAnsi="Times New Roman" w:cs="Times New Roman" w:hint="eastAsia"/>
          <w:sz w:val="24"/>
          <w:szCs w:val="24"/>
        </w:rPr>
        <w:t>）</w:t>
      </w:r>
      <w:r>
        <w:rPr>
          <w:rFonts w:ascii="Times New Roman" w:hAnsi="Times New Roman" w:cs="Times New Roman" w:hint="eastAsia"/>
          <w:sz w:val="24"/>
          <w:szCs w:val="24"/>
        </w:rPr>
        <w:t>在产品生命周期的各个阶段，</w:t>
      </w:r>
      <w:r w:rsidRPr="00682CDC">
        <w:rPr>
          <w:rFonts w:hint="eastAsia"/>
          <w:sz w:val="24"/>
          <w:szCs w:val="24"/>
        </w:rPr>
        <w:t>通过设计、制造、分销、信息提供、服务支持</w:t>
      </w:r>
      <w:r w:rsidRPr="00682CDC">
        <w:rPr>
          <w:rFonts w:hint="eastAsia"/>
          <w:sz w:val="24"/>
          <w:szCs w:val="24"/>
        </w:rPr>
        <w:lastRenderedPageBreak/>
        <w:t>和撤回与召回等程序，最大限度地降</w:t>
      </w:r>
      <w:r w:rsidRPr="00682CDC">
        <w:rPr>
          <w:rFonts w:hint="eastAsia"/>
          <w:bCs/>
          <w:sz w:val="24"/>
          <w:szCs w:val="24"/>
        </w:rPr>
        <w:t>低产品和服务的使用风险，</w:t>
      </w:r>
      <w:r w:rsidRPr="00682CDC">
        <w:rPr>
          <w:rFonts w:hint="eastAsia"/>
          <w:sz w:val="24"/>
          <w:szCs w:val="24"/>
        </w:rPr>
        <w:t>并同时保护个人信息安全和消费者隐私的责任</w:t>
      </w:r>
      <w:r>
        <w:rPr>
          <w:rFonts w:hint="eastAsia"/>
          <w:sz w:val="24"/>
          <w:szCs w:val="24"/>
        </w:rPr>
        <w:t>；</w:t>
      </w:r>
    </w:p>
    <w:p w:rsidR="00682CDC" w:rsidRDefault="00F14E93" w:rsidP="00C755B5">
      <w:pPr>
        <w:spacing w:line="360" w:lineRule="auto"/>
        <w:jc w:val="left"/>
        <w:rPr>
          <w:sz w:val="24"/>
          <w:szCs w:val="24"/>
        </w:rPr>
      </w:pPr>
      <w:r>
        <w:rPr>
          <w:rFonts w:hint="eastAsia"/>
          <w:sz w:val="24"/>
          <w:szCs w:val="24"/>
        </w:rPr>
        <w:t>c</w:t>
      </w:r>
      <w:r w:rsidR="00682CDC">
        <w:rPr>
          <w:rFonts w:hint="eastAsia"/>
          <w:sz w:val="24"/>
          <w:szCs w:val="24"/>
        </w:rPr>
        <w:t>）</w:t>
      </w:r>
      <w:r w:rsidR="00845E11">
        <w:rPr>
          <w:rFonts w:hint="eastAsia"/>
          <w:sz w:val="24"/>
          <w:szCs w:val="24"/>
        </w:rPr>
        <w:t>采用</w:t>
      </w:r>
      <w:r w:rsidR="00010A35">
        <w:rPr>
          <w:rFonts w:hint="eastAsia"/>
          <w:sz w:val="24"/>
          <w:szCs w:val="24"/>
        </w:rPr>
        <w:t>公平、透明和有益的市场信息和合同程序，推动可持续消费；</w:t>
      </w:r>
    </w:p>
    <w:p w:rsidR="00010A35" w:rsidRDefault="00010A35" w:rsidP="00C755B5">
      <w:pPr>
        <w:spacing w:line="360" w:lineRule="auto"/>
        <w:jc w:val="left"/>
        <w:rPr>
          <w:sz w:val="24"/>
          <w:szCs w:val="24"/>
        </w:rPr>
      </w:pPr>
      <w:r>
        <w:rPr>
          <w:rFonts w:hint="eastAsia"/>
          <w:sz w:val="24"/>
          <w:szCs w:val="24"/>
        </w:rPr>
        <w:t>d</w:t>
      </w:r>
      <w:r>
        <w:rPr>
          <w:rFonts w:hint="eastAsia"/>
          <w:sz w:val="24"/>
          <w:szCs w:val="24"/>
        </w:rPr>
        <w:t>）</w:t>
      </w:r>
      <w:r w:rsidR="00A918FE">
        <w:rPr>
          <w:rFonts w:hint="eastAsia"/>
          <w:sz w:val="24"/>
          <w:szCs w:val="24"/>
        </w:rPr>
        <w:t>保证产品和服务的全过程可追溯，针对可能的风险采取预防性措施；</w:t>
      </w:r>
    </w:p>
    <w:p w:rsidR="00074598" w:rsidRDefault="00074598" w:rsidP="00C755B5">
      <w:pPr>
        <w:spacing w:line="360" w:lineRule="auto"/>
        <w:jc w:val="left"/>
        <w:rPr>
          <w:sz w:val="24"/>
          <w:szCs w:val="24"/>
        </w:rPr>
      </w:pPr>
      <w:r>
        <w:rPr>
          <w:rFonts w:hint="eastAsia"/>
          <w:sz w:val="24"/>
          <w:szCs w:val="24"/>
        </w:rPr>
        <w:t>e</w:t>
      </w:r>
      <w:r w:rsidR="00464761">
        <w:rPr>
          <w:rFonts w:hint="eastAsia"/>
          <w:sz w:val="24"/>
          <w:szCs w:val="24"/>
        </w:rPr>
        <w:t>）产品及其包装尽可能采用可循环利用的材料，并在信息标签上明确注明；</w:t>
      </w:r>
    </w:p>
    <w:p w:rsidR="00464761" w:rsidRDefault="00464761" w:rsidP="00C755B5">
      <w:pPr>
        <w:spacing w:line="360" w:lineRule="auto"/>
        <w:jc w:val="left"/>
        <w:rPr>
          <w:sz w:val="24"/>
          <w:szCs w:val="24"/>
        </w:rPr>
      </w:pPr>
      <w:r>
        <w:rPr>
          <w:rFonts w:hint="eastAsia"/>
          <w:sz w:val="24"/>
          <w:szCs w:val="24"/>
        </w:rPr>
        <w:t>f</w:t>
      </w:r>
      <w:r>
        <w:rPr>
          <w:rFonts w:hint="eastAsia"/>
          <w:sz w:val="24"/>
          <w:szCs w:val="24"/>
        </w:rPr>
        <w:t>）产品和服务可能涉及的健康和安全风险可控；</w:t>
      </w:r>
    </w:p>
    <w:p w:rsidR="00903100" w:rsidRDefault="004F604F" w:rsidP="00C755B5">
      <w:pPr>
        <w:spacing w:line="360" w:lineRule="auto"/>
        <w:jc w:val="left"/>
        <w:rPr>
          <w:rFonts w:ascii="Times New Roman" w:hAnsi="Times New Roman" w:cs="Times New Roman"/>
          <w:b/>
          <w:sz w:val="24"/>
          <w:szCs w:val="24"/>
        </w:rPr>
      </w:pPr>
      <w:r>
        <w:rPr>
          <w:rFonts w:ascii="Times New Roman" w:hAnsi="Times New Roman" w:cs="Times New Roman" w:hint="eastAsia"/>
          <w:b/>
          <w:sz w:val="24"/>
          <w:szCs w:val="24"/>
        </w:rPr>
        <w:t>10</w:t>
      </w:r>
      <w:r w:rsidR="002A1EA0">
        <w:rPr>
          <w:rFonts w:ascii="Times New Roman" w:hAnsi="Times New Roman" w:cs="Times New Roman" w:hint="eastAsia"/>
          <w:b/>
          <w:sz w:val="24"/>
          <w:szCs w:val="24"/>
        </w:rPr>
        <w:t xml:space="preserve">.2 </w:t>
      </w:r>
      <w:r w:rsidR="002A1EA0">
        <w:rPr>
          <w:rFonts w:ascii="Times New Roman" w:hAnsi="Times New Roman" w:cs="Times New Roman" w:hint="eastAsia"/>
          <w:b/>
          <w:sz w:val="24"/>
          <w:szCs w:val="24"/>
        </w:rPr>
        <w:t>生产过程的控制</w:t>
      </w:r>
    </w:p>
    <w:p w:rsidR="002A1EA0" w:rsidRDefault="004F604F" w:rsidP="00C755B5">
      <w:pPr>
        <w:spacing w:line="360" w:lineRule="auto"/>
        <w:jc w:val="left"/>
        <w:rPr>
          <w:rFonts w:ascii="Times New Roman" w:hAnsi="Times New Roman" w:cs="Times New Roman"/>
          <w:b/>
          <w:sz w:val="24"/>
          <w:szCs w:val="24"/>
        </w:rPr>
      </w:pPr>
      <w:r>
        <w:rPr>
          <w:rFonts w:ascii="Times New Roman" w:hAnsi="Times New Roman" w:cs="Times New Roman" w:hint="eastAsia"/>
          <w:b/>
          <w:sz w:val="24"/>
          <w:szCs w:val="24"/>
        </w:rPr>
        <w:t>10</w:t>
      </w:r>
      <w:r w:rsidR="00CF3361">
        <w:rPr>
          <w:rFonts w:ascii="Times New Roman" w:hAnsi="Times New Roman" w:cs="Times New Roman" w:hint="eastAsia"/>
          <w:b/>
          <w:sz w:val="24"/>
          <w:szCs w:val="24"/>
        </w:rPr>
        <w:t xml:space="preserve">.2.1 </w:t>
      </w:r>
      <w:r w:rsidR="00FE4A77">
        <w:rPr>
          <w:rFonts w:ascii="Times New Roman" w:hAnsi="Times New Roman" w:cs="Times New Roman" w:hint="eastAsia"/>
          <w:b/>
          <w:sz w:val="24"/>
          <w:szCs w:val="24"/>
        </w:rPr>
        <w:t>生产过程的合</w:t>
      </w:r>
      <w:proofErr w:type="gramStart"/>
      <w:r w:rsidR="00FE4A77">
        <w:rPr>
          <w:rFonts w:ascii="Times New Roman" w:hAnsi="Times New Roman" w:cs="Times New Roman" w:hint="eastAsia"/>
          <w:b/>
          <w:sz w:val="24"/>
          <w:szCs w:val="24"/>
        </w:rPr>
        <w:t>规</w:t>
      </w:r>
      <w:proofErr w:type="gramEnd"/>
      <w:r w:rsidR="00FE4A77">
        <w:rPr>
          <w:rFonts w:ascii="Times New Roman" w:hAnsi="Times New Roman" w:cs="Times New Roman" w:hint="eastAsia"/>
          <w:b/>
          <w:sz w:val="24"/>
          <w:szCs w:val="24"/>
        </w:rPr>
        <w:t>性</w:t>
      </w:r>
    </w:p>
    <w:p w:rsidR="00903100" w:rsidRDefault="00903100" w:rsidP="00C755B5">
      <w:pPr>
        <w:spacing w:line="360" w:lineRule="auto"/>
        <w:jc w:val="left"/>
        <w:rPr>
          <w:rFonts w:ascii="Times New Roman" w:hAnsi="Times New Roman" w:cs="Times New Roman"/>
          <w:sz w:val="24"/>
          <w:szCs w:val="24"/>
        </w:rPr>
      </w:pPr>
      <w:r w:rsidRPr="00903100">
        <w:rPr>
          <w:rFonts w:ascii="Times New Roman" w:hAnsi="Times New Roman" w:cs="Times New Roman" w:hint="eastAsia"/>
          <w:sz w:val="24"/>
          <w:szCs w:val="24"/>
        </w:rPr>
        <w:t xml:space="preserve">a) </w:t>
      </w:r>
      <w:r w:rsidR="006C651F">
        <w:rPr>
          <w:rFonts w:ascii="Times New Roman" w:hAnsi="Times New Roman" w:cs="Times New Roman" w:hint="eastAsia"/>
          <w:sz w:val="24"/>
          <w:szCs w:val="24"/>
        </w:rPr>
        <w:t>企业控制下的员工用工符合国家法律法规的要求；</w:t>
      </w:r>
    </w:p>
    <w:p w:rsidR="006C651F" w:rsidRDefault="006C651F" w:rsidP="00C755B5">
      <w:pPr>
        <w:spacing w:line="360" w:lineRule="auto"/>
        <w:jc w:val="left"/>
        <w:rPr>
          <w:sz w:val="24"/>
          <w:szCs w:val="24"/>
        </w:rPr>
      </w:pPr>
      <w:r>
        <w:rPr>
          <w:rFonts w:ascii="Times New Roman" w:hAnsi="Times New Roman" w:cs="Times New Roman" w:hint="eastAsia"/>
          <w:sz w:val="24"/>
          <w:szCs w:val="24"/>
        </w:rPr>
        <w:t>b</w:t>
      </w:r>
      <w:r>
        <w:rPr>
          <w:rFonts w:ascii="Times New Roman" w:hAnsi="Times New Roman" w:cs="Times New Roman" w:hint="eastAsia"/>
          <w:sz w:val="24"/>
          <w:szCs w:val="24"/>
        </w:rPr>
        <w:t>）</w:t>
      </w:r>
      <w:r>
        <w:rPr>
          <w:sz w:val="24"/>
          <w:szCs w:val="24"/>
        </w:rPr>
        <w:t>预防和减轻与企业生产经营</w:t>
      </w:r>
      <w:r w:rsidRPr="006C651F">
        <w:rPr>
          <w:sz w:val="24"/>
          <w:szCs w:val="24"/>
        </w:rPr>
        <w:t>直接相关的职业健康和安全影响</w:t>
      </w:r>
      <w:r>
        <w:rPr>
          <w:rFonts w:hint="eastAsia"/>
          <w:sz w:val="24"/>
          <w:szCs w:val="24"/>
        </w:rPr>
        <w:t>；</w:t>
      </w:r>
    </w:p>
    <w:p w:rsidR="006C651F" w:rsidRDefault="006C651F" w:rsidP="00C755B5">
      <w:pPr>
        <w:spacing w:line="360" w:lineRule="auto"/>
        <w:jc w:val="left"/>
        <w:rPr>
          <w:sz w:val="24"/>
          <w:szCs w:val="24"/>
        </w:rPr>
      </w:pPr>
      <w:r>
        <w:rPr>
          <w:rFonts w:hint="eastAsia"/>
          <w:sz w:val="24"/>
          <w:szCs w:val="24"/>
        </w:rPr>
        <w:t>c</w:t>
      </w:r>
      <w:r>
        <w:rPr>
          <w:rFonts w:hint="eastAsia"/>
          <w:sz w:val="24"/>
          <w:szCs w:val="24"/>
        </w:rPr>
        <w:t>）提供必要的提高员工技能的培训时间和培训项目；</w:t>
      </w:r>
    </w:p>
    <w:p w:rsidR="006C651F" w:rsidRDefault="006C651F" w:rsidP="00C755B5">
      <w:pPr>
        <w:spacing w:line="360" w:lineRule="auto"/>
        <w:jc w:val="left"/>
        <w:rPr>
          <w:sz w:val="24"/>
          <w:szCs w:val="24"/>
        </w:rPr>
      </w:pPr>
      <w:r>
        <w:rPr>
          <w:rFonts w:hint="eastAsia"/>
          <w:sz w:val="24"/>
          <w:szCs w:val="24"/>
        </w:rPr>
        <w:t>d</w:t>
      </w:r>
      <w:r>
        <w:rPr>
          <w:rFonts w:hint="eastAsia"/>
          <w:sz w:val="24"/>
          <w:szCs w:val="24"/>
        </w:rPr>
        <w:t>）供应商的筛选与绿色供应链的建设；</w:t>
      </w:r>
    </w:p>
    <w:p w:rsidR="0091165F" w:rsidRDefault="0091165F" w:rsidP="00C755B5">
      <w:pPr>
        <w:spacing w:line="360" w:lineRule="auto"/>
        <w:jc w:val="left"/>
        <w:rPr>
          <w:sz w:val="24"/>
          <w:szCs w:val="24"/>
        </w:rPr>
      </w:pPr>
      <w:r>
        <w:rPr>
          <w:rFonts w:hint="eastAsia"/>
          <w:sz w:val="24"/>
          <w:szCs w:val="24"/>
        </w:rPr>
        <w:t>f</w:t>
      </w:r>
      <w:r>
        <w:rPr>
          <w:rFonts w:hint="eastAsia"/>
          <w:sz w:val="24"/>
          <w:szCs w:val="24"/>
        </w:rPr>
        <w:t>）保证市场</w:t>
      </w:r>
      <w:r w:rsidR="002E61AF">
        <w:rPr>
          <w:rFonts w:hint="eastAsia"/>
          <w:sz w:val="24"/>
          <w:szCs w:val="24"/>
        </w:rPr>
        <w:t>竞争</w:t>
      </w:r>
      <w:r>
        <w:rPr>
          <w:rFonts w:hint="eastAsia"/>
          <w:sz w:val="24"/>
          <w:szCs w:val="24"/>
        </w:rPr>
        <w:t>的公平性；</w:t>
      </w:r>
    </w:p>
    <w:p w:rsidR="00521769" w:rsidRDefault="004F604F" w:rsidP="00521769">
      <w:pPr>
        <w:spacing w:line="360" w:lineRule="auto"/>
        <w:jc w:val="left"/>
        <w:rPr>
          <w:rFonts w:ascii="Times New Roman" w:hAnsi="Times New Roman" w:cs="Times New Roman"/>
          <w:b/>
          <w:sz w:val="24"/>
          <w:szCs w:val="24"/>
        </w:rPr>
      </w:pPr>
      <w:r>
        <w:rPr>
          <w:rFonts w:ascii="Times New Roman" w:hAnsi="Times New Roman" w:cs="Times New Roman" w:hint="eastAsia"/>
          <w:b/>
          <w:sz w:val="24"/>
          <w:szCs w:val="24"/>
        </w:rPr>
        <w:t>10</w:t>
      </w:r>
      <w:r w:rsidR="0083357B">
        <w:rPr>
          <w:rFonts w:ascii="Times New Roman" w:hAnsi="Times New Roman" w:cs="Times New Roman" w:hint="eastAsia"/>
          <w:b/>
          <w:sz w:val="24"/>
          <w:szCs w:val="24"/>
        </w:rPr>
        <w:t>.2.2</w:t>
      </w:r>
      <w:r w:rsidR="00521769">
        <w:rPr>
          <w:rFonts w:ascii="Times New Roman" w:hAnsi="Times New Roman" w:cs="Times New Roman" w:hint="eastAsia"/>
          <w:b/>
          <w:sz w:val="24"/>
          <w:szCs w:val="24"/>
        </w:rPr>
        <w:t>减少环境影响</w:t>
      </w:r>
    </w:p>
    <w:p w:rsidR="00521769" w:rsidRDefault="00521769" w:rsidP="00521769">
      <w:pPr>
        <w:spacing w:line="360" w:lineRule="auto"/>
        <w:jc w:val="left"/>
        <w:rPr>
          <w:rFonts w:ascii="Times New Roman" w:hAnsi="Times New Roman" w:cs="Times New Roman"/>
          <w:sz w:val="24"/>
          <w:szCs w:val="24"/>
        </w:rPr>
      </w:pPr>
      <w:r w:rsidRPr="00521769">
        <w:rPr>
          <w:rFonts w:ascii="Times New Roman" w:hAnsi="Times New Roman" w:cs="Times New Roman" w:hint="eastAsia"/>
          <w:sz w:val="24"/>
          <w:szCs w:val="24"/>
        </w:rPr>
        <w:t>a)</w:t>
      </w:r>
      <w:r>
        <w:rPr>
          <w:rFonts w:ascii="Times New Roman" w:hAnsi="Times New Roman" w:cs="Times New Roman" w:hint="eastAsia"/>
          <w:sz w:val="24"/>
          <w:szCs w:val="24"/>
        </w:rPr>
        <w:t xml:space="preserve"> </w:t>
      </w:r>
      <w:r w:rsidR="00AC7A8C">
        <w:rPr>
          <w:rFonts w:ascii="Times New Roman" w:hAnsi="Times New Roman" w:cs="Times New Roman" w:hint="eastAsia"/>
          <w:sz w:val="24"/>
          <w:szCs w:val="24"/>
        </w:rPr>
        <w:t>企业生产的废弃物和污染物符合国家排放标准；</w:t>
      </w:r>
    </w:p>
    <w:p w:rsidR="00AC7A8C" w:rsidRDefault="00AC7A8C" w:rsidP="00521769">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b</w:t>
      </w:r>
      <w:r w:rsidR="002E61AF">
        <w:rPr>
          <w:rFonts w:ascii="Times New Roman" w:hAnsi="Times New Roman" w:cs="Times New Roman" w:hint="eastAsia"/>
          <w:sz w:val="24"/>
          <w:szCs w:val="24"/>
        </w:rPr>
        <w:t>）采用清洁生产工艺减少全生产过程对环境的负面影响；</w:t>
      </w:r>
    </w:p>
    <w:p w:rsidR="002E61AF" w:rsidRDefault="002E61AF" w:rsidP="00521769">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hint="eastAsia"/>
          <w:sz w:val="24"/>
          <w:szCs w:val="24"/>
        </w:rPr>
        <w:t>）定期进行能源审计，在保证产品和服务效能的基础上减少能源消费强度；</w:t>
      </w:r>
    </w:p>
    <w:p w:rsidR="002E61AF" w:rsidRDefault="002E61AF" w:rsidP="00521769">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d</w:t>
      </w:r>
      <w:r>
        <w:rPr>
          <w:rFonts w:ascii="Times New Roman" w:hAnsi="Times New Roman" w:cs="Times New Roman" w:hint="eastAsia"/>
          <w:sz w:val="24"/>
          <w:szCs w:val="24"/>
        </w:rPr>
        <w:t>）减少生产中物质投入强度，并提高可循环物质的比例；</w:t>
      </w:r>
    </w:p>
    <w:p w:rsidR="002E61AF" w:rsidRDefault="002E61AF" w:rsidP="00521769">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e</w:t>
      </w:r>
      <w:r>
        <w:rPr>
          <w:rFonts w:ascii="Times New Roman" w:hAnsi="Times New Roman" w:cs="Times New Roman" w:hint="eastAsia"/>
          <w:sz w:val="24"/>
          <w:szCs w:val="24"/>
        </w:rPr>
        <w:t>）减少生产过程中水资源投入强度，并提高水循环利用率；</w:t>
      </w:r>
    </w:p>
    <w:p w:rsidR="002E61AF" w:rsidRDefault="002E61AF" w:rsidP="00521769">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f</w:t>
      </w:r>
      <w:r>
        <w:rPr>
          <w:rFonts w:ascii="Times New Roman" w:hAnsi="Times New Roman" w:cs="Times New Roman" w:hint="eastAsia"/>
          <w:sz w:val="24"/>
          <w:szCs w:val="24"/>
        </w:rPr>
        <w:t>）</w:t>
      </w:r>
      <w:r w:rsidR="009F3461">
        <w:rPr>
          <w:rFonts w:ascii="Times New Roman" w:hAnsi="Times New Roman" w:cs="Times New Roman" w:hint="eastAsia"/>
          <w:sz w:val="24"/>
          <w:szCs w:val="24"/>
        </w:rPr>
        <w:t>核算碳排放和其他温室气体的排放强度；</w:t>
      </w:r>
    </w:p>
    <w:p w:rsidR="002A1C9B" w:rsidRPr="002A1C9B" w:rsidRDefault="002A1C9B" w:rsidP="007C5F34">
      <w:pPr>
        <w:widowControl/>
        <w:spacing w:afterLines="50" w:line="440" w:lineRule="exact"/>
        <w:rPr>
          <w:rFonts w:asciiTheme="minorEastAsia" w:hAnsiTheme="minorEastAsia" w:cs="Times New Roman"/>
          <w:color w:val="191919"/>
          <w:kern w:val="0"/>
          <w:sz w:val="24"/>
          <w:szCs w:val="24"/>
        </w:rPr>
      </w:pPr>
      <w:r>
        <w:rPr>
          <w:rFonts w:ascii="Times New Roman" w:hAnsi="Times New Roman" w:cs="Times New Roman" w:hint="eastAsia"/>
          <w:sz w:val="24"/>
          <w:szCs w:val="24"/>
        </w:rPr>
        <w:t>g</w:t>
      </w:r>
      <w:r>
        <w:rPr>
          <w:rFonts w:ascii="Times New Roman" w:hAnsi="Times New Roman" w:cs="Times New Roman" w:hint="eastAsia"/>
          <w:sz w:val="24"/>
          <w:szCs w:val="24"/>
        </w:rPr>
        <w:t>）</w:t>
      </w:r>
      <w:r w:rsidRPr="002A1C9B">
        <w:rPr>
          <w:rFonts w:asciiTheme="minorEastAsia" w:hAnsiTheme="minorEastAsia" w:cs="Times New Roman"/>
          <w:color w:val="191919"/>
          <w:kern w:val="0"/>
          <w:sz w:val="24"/>
          <w:szCs w:val="24"/>
        </w:rPr>
        <w:t>对化学</w:t>
      </w:r>
      <w:r>
        <w:rPr>
          <w:rFonts w:asciiTheme="minorEastAsia" w:hAnsiTheme="minorEastAsia" w:cs="Times New Roman"/>
          <w:color w:val="191919"/>
          <w:kern w:val="0"/>
          <w:sz w:val="24"/>
          <w:szCs w:val="24"/>
        </w:rPr>
        <w:t>品和其他危险物质的废物管理、处理和处置工作进行充分的培训和管理；</w:t>
      </w:r>
    </w:p>
    <w:p w:rsidR="009F3461" w:rsidRDefault="002A1C9B" w:rsidP="00521769">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h</w:t>
      </w:r>
      <w:r w:rsidR="009F3461">
        <w:rPr>
          <w:rFonts w:ascii="Times New Roman" w:hAnsi="Times New Roman" w:cs="Times New Roman" w:hint="eastAsia"/>
          <w:sz w:val="24"/>
          <w:szCs w:val="24"/>
        </w:rPr>
        <w:t>）</w:t>
      </w:r>
      <w:r w:rsidR="0083357B">
        <w:rPr>
          <w:rFonts w:ascii="Times New Roman" w:hAnsi="Times New Roman" w:cs="Times New Roman" w:hint="eastAsia"/>
          <w:sz w:val="24"/>
          <w:szCs w:val="24"/>
        </w:rPr>
        <w:t>评估审核生产过程的环境风险，并根据风险级别采取相应的预防性管理措施；</w:t>
      </w:r>
    </w:p>
    <w:p w:rsidR="0083357B" w:rsidRDefault="004F604F" w:rsidP="0083357B">
      <w:pPr>
        <w:spacing w:line="360" w:lineRule="auto"/>
        <w:jc w:val="left"/>
        <w:rPr>
          <w:rFonts w:ascii="Times New Roman" w:hAnsi="Times New Roman" w:cs="Times New Roman"/>
          <w:b/>
          <w:sz w:val="24"/>
          <w:szCs w:val="24"/>
        </w:rPr>
      </w:pPr>
      <w:r>
        <w:rPr>
          <w:rFonts w:ascii="Times New Roman" w:hAnsi="Times New Roman" w:cs="Times New Roman" w:hint="eastAsia"/>
          <w:b/>
          <w:sz w:val="24"/>
          <w:szCs w:val="24"/>
        </w:rPr>
        <w:t>10</w:t>
      </w:r>
      <w:r w:rsidR="0083357B">
        <w:rPr>
          <w:rFonts w:ascii="Times New Roman" w:hAnsi="Times New Roman" w:cs="Times New Roman" w:hint="eastAsia"/>
          <w:b/>
          <w:sz w:val="24"/>
          <w:szCs w:val="24"/>
        </w:rPr>
        <w:t xml:space="preserve">.2.3 </w:t>
      </w:r>
      <w:r w:rsidR="0083357B">
        <w:rPr>
          <w:rFonts w:ascii="Times New Roman" w:hAnsi="Times New Roman" w:cs="Times New Roman" w:hint="eastAsia"/>
          <w:b/>
          <w:sz w:val="24"/>
          <w:szCs w:val="24"/>
        </w:rPr>
        <w:t>降低社会风险</w:t>
      </w:r>
    </w:p>
    <w:p w:rsidR="00D5035E" w:rsidRDefault="00D5035E" w:rsidP="008D1EA5">
      <w:pPr>
        <w:spacing w:line="480" w:lineRule="exact"/>
        <w:jc w:val="left"/>
        <w:rPr>
          <w:rFonts w:ascii="Times New Roman" w:hAnsi="Times New Roman" w:cs="Times New Roman"/>
          <w:sz w:val="24"/>
          <w:szCs w:val="24"/>
        </w:rPr>
      </w:pPr>
      <w:r w:rsidRPr="00D5035E">
        <w:rPr>
          <w:rFonts w:ascii="Times New Roman" w:hAnsi="Times New Roman" w:cs="Times New Roman"/>
          <w:sz w:val="24"/>
          <w:szCs w:val="24"/>
        </w:rPr>
        <w:t>a</w:t>
      </w:r>
      <w:r w:rsidRPr="00D5035E">
        <w:rPr>
          <w:rFonts w:ascii="Times New Roman" w:hAnsi="Times New Roman" w:cs="Times New Roman"/>
          <w:sz w:val="24"/>
          <w:szCs w:val="24"/>
        </w:rPr>
        <w:t>）</w:t>
      </w:r>
      <w:r w:rsidR="00E032AC">
        <w:rPr>
          <w:rFonts w:ascii="Times New Roman" w:hAnsi="Times New Roman" w:cs="Times New Roman"/>
          <w:sz w:val="24"/>
          <w:szCs w:val="24"/>
        </w:rPr>
        <w:t>保证员工的基本权益，</w:t>
      </w:r>
      <w:proofErr w:type="gramStart"/>
      <w:r w:rsidR="00E032AC">
        <w:rPr>
          <w:rFonts w:ascii="Times New Roman" w:hAnsi="Times New Roman" w:cs="Times New Roman"/>
          <w:sz w:val="24"/>
          <w:szCs w:val="24"/>
        </w:rPr>
        <w:t>准守国家</w:t>
      </w:r>
      <w:proofErr w:type="gramEnd"/>
      <w:r w:rsidR="00E032AC">
        <w:rPr>
          <w:rFonts w:ascii="Times New Roman" w:hAnsi="Times New Roman" w:cs="Times New Roman"/>
          <w:sz w:val="24"/>
          <w:szCs w:val="24"/>
        </w:rPr>
        <w:t>劳动法及相关法律要求；</w:t>
      </w:r>
    </w:p>
    <w:p w:rsidR="00D5035E" w:rsidRDefault="00D5035E" w:rsidP="008D1EA5">
      <w:pPr>
        <w:spacing w:line="480" w:lineRule="exact"/>
        <w:jc w:val="left"/>
        <w:rPr>
          <w:sz w:val="24"/>
          <w:szCs w:val="24"/>
        </w:rPr>
      </w:pPr>
      <w:r>
        <w:rPr>
          <w:rFonts w:ascii="Times New Roman" w:hAnsi="Times New Roman" w:cs="Times New Roman" w:hint="eastAsia"/>
          <w:sz w:val="24"/>
          <w:szCs w:val="24"/>
        </w:rPr>
        <w:t>b</w:t>
      </w:r>
      <w:r>
        <w:rPr>
          <w:rFonts w:ascii="Times New Roman" w:hAnsi="Times New Roman" w:cs="Times New Roman" w:hint="eastAsia"/>
          <w:sz w:val="24"/>
          <w:szCs w:val="24"/>
        </w:rPr>
        <w:t>）</w:t>
      </w:r>
      <w:r w:rsidR="00E032AC">
        <w:rPr>
          <w:rFonts w:ascii="Times New Roman" w:hAnsi="Times New Roman" w:cs="Times New Roman" w:hint="eastAsia"/>
          <w:sz w:val="24"/>
          <w:szCs w:val="24"/>
        </w:rPr>
        <w:t>避免发生</w:t>
      </w:r>
      <w:r w:rsidR="00E032AC" w:rsidRPr="00E032AC">
        <w:rPr>
          <w:sz w:val="24"/>
          <w:szCs w:val="24"/>
        </w:rPr>
        <w:t>强迫或强制劳动事件重大风险</w:t>
      </w:r>
      <w:r w:rsidR="00E032AC" w:rsidRPr="00E032AC">
        <w:rPr>
          <w:rFonts w:hint="eastAsia"/>
          <w:sz w:val="24"/>
          <w:szCs w:val="24"/>
        </w:rPr>
        <w:t>的</w:t>
      </w:r>
      <w:r w:rsidR="00E032AC">
        <w:rPr>
          <w:rFonts w:hint="eastAsia"/>
          <w:sz w:val="24"/>
          <w:szCs w:val="24"/>
        </w:rPr>
        <w:t>生产</w:t>
      </w:r>
      <w:r w:rsidR="00E032AC" w:rsidRPr="00E032AC">
        <w:rPr>
          <w:rFonts w:hint="eastAsia"/>
          <w:sz w:val="24"/>
          <w:szCs w:val="24"/>
        </w:rPr>
        <w:t>经营活动</w:t>
      </w:r>
      <w:r w:rsidR="00E032AC" w:rsidRPr="00E032AC">
        <w:rPr>
          <w:sz w:val="24"/>
          <w:szCs w:val="24"/>
        </w:rPr>
        <w:t>和供应商</w:t>
      </w:r>
      <w:r w:rsidR="00E032AC">
        <w:rPr>
          <w:sz w:val="24"/>
          <w:szCs w:val="24"/>
        </w:rPr>
        <w:t>；</w:t>
      </w:r>
    </w:p>
    <w:p w:rsidR="00E032AC" w:rsidRDefault="00E032AC" w:rsidP="008D1EA5">
      <w:pPr>
        <w:spacing w:line="480" w:lineRule="exact"/>
        <w:jc w:val="left"/>
        <w:rPr>
          <w:sz w:val="24"/>
          <w:szCs w:val="24"/>
        </w:rPr>
      </w:pPr>
      <w:r>
        <w:rPr>
          <w:rFonts w:hint="eastAsia"/>
          <w:sz w:val="24"/>
          <w:szCs w:val="24"/>
        </w:rPr>
        <w:t>c</w:t>
      </w:r>
      <w:r>
        <w:rPr>
          <w:rFonts w:hint="eastAsia"/>
          <w:sz w:val="24"/>
          <w:szCs w:val="24"/>
        </w:rPr>
        <w:t>）</w:t>
      </w:r>
      <w:r>
        <w:rPr>
          <w:rFonts w:ascii="Times New Roman" w:hAnsi="Times New Roman" w:cs="Times New Roman" w:hint="eastAsia"/>
          <w:sz w:val="24"/>
          <w:szCs w:val="24"/>
        </w:rPr>
        <w:t>避免发生</w:t>
      </w:r>
      <w:r>
        <w:rPr>
          <w:sz w:val="24"/>
          <w:szCs w:val="24"/>
        </w:rPr>
        <w:t>童工事件重大</w:t>
      </w:r>
      <w:r w:rsidRPr="00E032AC">
        <w:rPr>
          <w:sz w:val="24"/>
          <w:szCs w:val="24"/>
        </w:rPr>
        <w:t>风险</w:t>
      </w:r>
      <w:r w:rsidRPr="00E032AC">
        <w:rPr>
          <w:rFonts w:hint="eastAsia"/>
          <w:sz w:val="24"/>
          <w:szCs w:val="24"/>
        </w:rPr>
        <w:t>的</w:t>
      </w:r>
      <w:r>
        <w:rPr>
          <w:rFonts w:hint="eastAsia"/>
          <w:sz w:val="24"/>
          <w:szCs w:val="24"/>
        </w:rPr>
        <w:t>生产</w:t>
      </w:r>
      <w:r w:rsidRPr="00E032AC">
        <w:rPr>
          <w:rFonts w:hint="eastAsia"/>
          <w:sz w:val="24"/>
          <w:szCs w:val="24"/>
        </w:rPr>
        <w:t>经营活动</w:t>
      </w:r>
      <w:r w:rsidRPr="00E032AC">
        <w:rPr>
          <w:sz w:val="24"/>
          <w:szCs w:val="24"/>
        </w:rPr>
        <w:t>和供应商</w:t>
      </w:r>
      <w:r>
        <w:rPr>
          <w:sz w:val="24"/>
          <w:szCs w:val="24"/>
        </w:rPr>
        <w:t>；</w:t>
      </w:r>
    </w:p>
    <w:p w:rsidR="00E032AC" w:rsidRDefault="00E032AC" w:rsidP="008D1EA5">
      <w:pPr>
        <w:spacing w:line="480" w:lineRule="exact"/>
        <w:jc w:val="left"/>
        <w:rPr>
          <w:sz w:val="24"/>
          <w:szCs w:val="24"/>
        </w:rPr>
      </w:pPr>
      <w:r>
        <w:rPr>
          <w:rFonts w:hint="eastAsia"/>
          <w:sz w:val="24"/>
          <w:szCs w:val="24"/>
        </w:rPr>
        <w:t>d</w:t>
      </w:r>
      <w:r>
        <w:rPr>
          <w:rFonts w:hint="eastAsia"/>
          <w:sz w:val="24"/>
          <w:szCs w:val="24"/>
        </w:rPr>
        <w:t>）避免侵犯基本人权重大风险的生产</w:t>
      </w:r>
      <w:r w:rsidRPr="00E032AC">
        <w:rPr>
          <w:rFonts w:hint="eastAsia"/>
          <w:sz w:val="24"/>
          <w:szCs w:val="24"/>
        </w:rPr>
        <w:t>经营活动</w:t>
      </w:r>
      <w:r w:rsidRPr="00E032AC">
        <w:rPr>
          <w:sz w:val="24"/>
          <w:szCs w:val="24"/>
        </w:rPr>
        <w:t>和供应商</w:t>
      </w:r>
      <w:r>
        <w:rPr>
          <w:sz w:val="24"/>
          <w:szCs w:val="24"/>
        </w:rPr>
        <w:t>；</w:t>
      </w:r>
    </w:p>
    <w:p w:rsidR="002E15CC" w:rsidRDefault="002E15CC" w:rsidP="008D1EA5">
      <w:pPr>
        <w:spacing w:line="480" w:lineRule="exact"/>
        <w:jc w:val="left"/>
        <w:rPr>
          <w:rFonts w:ascii="Times New Roman" w:cs="Times New Roman"/>
          <w:sz w:val="24"/>
          <w:szCs w:val="24"/>
        </w:rPr>
      </w:pPr>
      <w:r w:rsidRPr="002E15CC">
        <w:rPr>
          <w:rFonts w:ascii="Times New Roman" w:hAnsi="Times New Roman" w:cs="Times New Roman"/>
          <w:sz w:val="24"/>
          <w:szCs w:val="24"/>
        </w:rPr>
        <w:t>e</w:t>
      </w:r>
      <w:r w:rsidRPr="002E15CC">
        <w:rPr>
          <w:rFonts w:ascii="Times New Roman" w:cs="Times New Roman"/>
          <w:sz w:val="24"/>
          <w:szCs w:val="24"/>
        </w:rPr>
        <w:t>）</w:t>
      </w:r>
      <w:r>
        <w:rPr>
          <w:rFonts w:ascii="Times New Roman" w:cs="Times New Roman"/>
          <w:sz w:val="24"/>
          <w:szCs w:val="24"/>
        </w:rPr>
        <w:t>减少生产过程中及供应链的负面社会影响；</w:t>
      </w:r>
    </w:p>
    <w:p w:rsidR="008D1EA5" w:rsidRDefault="008D1EA5" w:rsidP="008D1EA5">
      <w:pPr>
        <w:spacing w:line="480" w:lineRule="exact"/>
        <w:rPr>
          <w:rFonts w:asciiTheme="minorEastAsia" w:hAnsiTheme="minorEastAsia"/>
          <w:sz w:val="24"/>
          <w:szCs w:val="24"/>
        </w:rPr>
      </w:pPr>
      <w:r w:rsidRPr="008D1EA5">
        <w:rPr>
          <w:rFonts w:ascii="Times New Roman" w:hAnsi="Times New Roman" w:cs="Times New Roman"/>
          <w:sz w:val="24"/>
          <w:szCs w:val="24"/>
        </w:rPr>
        <w:lastRenderedPageBreak/>
        <w:t>f</w:t>
      </w:r>
      <w:r w:rsidRPr="008D1EA5">
        <w:rPr>
          <w:rFonts w:asciiTheme="minorEastAsia" w:hAnsiTheme="minorEastAsia" w:cs="Times New Roman" w:hint="eastAsia"/>
          <w:sz w:val="24"/>
          <w:szCs w:val="24"/>
        </w:rPr>
        <w:t>）</w:t>
      </w:r>
      <w:r w:rsidRPr="008D1EA5">
        <w:rPr>
          <w:rFonts w:asciiTheme="minorEastAsia" w:hAnsiTheme="minorEastAsia" w:hint="eastAsia"/>
          <w:sz w:val="24"/>
          <w:szCs w:val="24"/>
        </w:rPr>
        <w:t>使用社会标准筛选的新供应商</w:t>
      </w:r>
      <w:r>
        <w:rPr>
          <w:rFonts w:asciiTheme="minorEastAsia" w:hAnsiTheme="minorEastAsia" w:hint="eastAsia"/>
          <w:sz w:val="24"/>
          <w:szCs w:val="24"/>
        </w:rPr>
        <w:t>；</w:t>
      </w:r>
    </w:p>
    <w:p w:rsidR="009A6E69" w:rsidRDefault="008D1EA5" w:rsidP="008D1EA5">
      <w:pPr>
        <w:spacing w:line="480" w:lineRule="exact"/>
        <w:rPr>
          <w:rFonts w:asciiTheme="minorEastAsia" w:hAnsiTheme="minorEastAsia"/>
          <w:sz w:val="24"/>
          <w:szCs w:val="24"/>
        </w:rPr>
      </w:pPr>
      <w:r w:rsidRPr="008D1EA5">
        <w:rPr>
          <w:rFonts w:ascii="Times New Roman" w:hAnsi="Times New Roman" w:cs="Times New Roman"/>
          <w:sz w:val="24"/>
          <w:szCs w:val="24"/>
        </w:rPr>
        <w:t>g</w:t>
      </w:r>
      <w:r>
        <w:rPr>
          <w:rFonts w:asciiTheme="minorEastAsia" w:hAnsiTheme="minorEastAsia" w:hint="eastAsia"/>
          <w:sz w:val="24"/>
          <w:szCs w:val="24"/>
        </w:rPr>
        <w:t>）</w:t>
      </w:r>
      <w:r w:rsidR="009A6E69">
        <w:rPr>
          <w:rFonts w:asciiTheme="minorEastAsia" w:hAnsiTheme="minorEastAsia" w:hint="eastAsia"/>
          <w:sz w:val="24"/>
          <w:szCs w:val="24"/>
        </w:rPr>
        <w:t xml:space="preserve"> 提供充分的参与方式，使受影响社区充分参与有可能对他们产生影响的问题，并向他们披露和传播相关的环境和社会信息；</w:t>
      </w:r>
    </w:p>
    <w:p w:rsidR="008D1EA5" w:rsidRDefault="009A6E69" w:rsidP="008D1EA5">
      <w:pPr>
        <w:spacing w:line="480" w:lineRule="exact"/>
        <w:rPr>
          <w:rFonts w:asciiTheme="minorEastAsia" w:hAnsiTheme="minorEastAsia"/>
          <w:sz w:val="24"/>
          <w:szCs w:val="24"/>
        </w:rPr>
      </w:pPr>
      <w:r w:rsidRPr="009A6E69">
        <w:rPr>
          <w:rFonts w:ascii="Times New Roman" w:hAnsi="Times New Roman" w:cs="Times New Roman"/>
          <w:sz w:val="24"/>
          <w:szCs w:val="24"/>
        </w:rPr>
        <w:t>h</w:t>
      </w:r>
      <w:r w:rsidRPr="009A6E69">
        <w:rPr>
          <w:rFonts w:ascii="Times New Roman" w:hAnsiTheme="minorEastAsia" w:cs="Times New Roman"/>
          <w:sz w:val="24"/>
          <w:szCs w:val="24"/>
        </w:rPr>
        <w:t>）</w:t>
      </w:r>
      <w:r w:rsidR="008D1EA5">
        <w:rPr>
          <w:rFonts w:asciiTheme="minorEastAsia" w:hAnsiTheme="minorEastAsia" w:hint="eastAsia"/>
          <w:sz w:val="24"/>
          <w:szCs w:val="24"/>
        </w:rPr>
        <w:t>披露对当地社区具有重大实际和潜在负面影响的生产经营活动；</w:t>
      </w:r>
    </w:p>
    <w:p w:rsidR="004F604F" w:rsidRDefault="004F604F" w:rsidP="004F604F">
      <w:pPr>
        <w:spacing w:line="360" w:lineRule="auto"/>
        <w:jc w:val="left"/>
        <w:rPr>
          <w:b/>
          <w:sz w:val="28"/>
          <w:szCs w:val="28"/>
        </w:rPr>
      </w:pPr>
      <w:r w:rsidRPr="00656C50">
        <w:rPr>
          <w:rFonts w:hint="eastAsia"/>
          <w:b/>
          <w:sz w:val="28"/>
          <w:szCs w:val="28"/>
        </w:rPr>
        <w:t>11</w:t>
      </w:r>
      <w:r w:rsidRPr="00656C50">
        <w:rPr>
          <w:rFonts w:hint="eastAsia"/>
          <w:b/>
          <w:sz w:val="28"/>
          <w:szCs w:val="28"/>
        </w:rPr>
        <w:t>，公司治理</w:t>
      </w:r>
      <w:r w:rsidRPr="00656C50">
        <w:rPr>
          <w:rFonts w:hint="eastAsia"/>
          <w:b/>
          <w:sz w:val="28"/>
          <w:szCs w:val="28"/>
        </w:rPr>
        <w:t xml:space="preserve"> </w:t>
      </w:r>
      <w:r w:rsidRPr="00656C50">
        <w:rPr>
          <w:rFonts w:hint="eastAsia"/>
          <w:b/>
          <w:sz w:val="28"/>
          <w:szCs w:val="28"/>
        </w:rPr>
        <w:t>（</w:t>
      </w:r>
      <w:r w:rsidRPr="00656C50">
        <w:rPr>
          <w:rFonts w:hint="eastAsia"/>
          <w:b/>
          <w:sz w:val="28"/>
          <w:szCs w:val="28"/>
        </w:rPr>
        <w:t>governance</w:t>
      </w:r>
      <w:r w:rsidRPr="00656C50">
        <w:rPr>
          <w:rFonts w:hint="eastAsia"/>
          <w:b/>
          <w:sz w:val="28"/>
          <w:szCs w:val="28"/>
        </w:rPr>
        <w:t>）</w:t>
      </w:r>
    </w:p>
    <w:p w:rsidR="004F604F" w:rsidRDefault="004F604F" w:rsidP="004F604F">
      <w:pPr>
        <w:spacing w:line="360" w:lineRule="auto"/>
        <w:ind w:firstLineChars="200" w:firstLine="480"/>
        <w:jc w:val="left"/>
        <w:rPr>
          <w:sz w:val="24"/>
          <w:szCs w:val="24"/>
        </w:rPr>
      </w:pPr>
      <w:r w:rsidRPr="00656C50">
        <w:rPr>
          <w:rFonts w:hint="eastAsia"/>
          <w:sz w:val="24"/>
          <w:szCs w:val="24"/>
        </w:rPr>
        <w:t>公司治理</w:t>
      </w:r>
      <w:r w:rsidRPr="00656C50">
        <w:rPr>
          <w:sz w:val="24"/>
          <w:szCs w:val="24"/>
        </w:rPr>
        <w:t>是治理环境、治理结构、治理机制和治理行为综合形成和作用的结果。其中</w:t>
      </w:r>
      <w:r w:rsidRPr="00656C50">
        <w:rPr>
          <w:sz w:val="24"/>
          <w:szCs w:val="24"/>
        </w:rPr>
        <w:t>,</w:t>
      </w:r>
      <w:r w:rsidRPr="00656C50">
        <w:rPr>
          <w:sz w:val="24"/>
          <w:szCs w:val="24"/>
        </w:rPr>
        <w:t>治理环境是构成系统的基础</w:t>
      </w:r>
      <w:r w:rsidRPr="00656C50">
        <w:rPr>
          <w:sz w:val="24"/>
          <w:szCs w:val="24"/>
        </w:rPr>
        <w:t>,</w:t>
      </w:r>
      <w:r w:rsidRPr="00656C50">
        <w:rPr>
          <w:sz w:val="24"/>
          <w:szCs w:val="24"/>
        </w:rPr>
        <w:t>治理结构是系统的载体</w:t>
      </w:r>
      <w:r w:rsidRPr="00656C50">
        <w:rPr>
          <w:sz w:val="24"/>
          <w:szCs w:val="24"/>
        </w:rPr>
        <w:t>,</w:t>
      </w:r>
      <w:r w:rsidRPr="00656C50">
        <w:rPr>
          <w:sz w:val="24"/>
          <w:szCs w:val="24"/>
        </w:rPr>
        <w:t>治理行为或过程是系统元素相互作用的运行机制</w:t>
      </w:r>
      <w:r w:rsidRPr="00656C50">
        <w:rPr>
          <w:sz w:val="24"/>
          <w:szCs w:val="24"/>
        </w:rPr>
        <w:t>,</w:t>
      </w:r>
      <w:r w:rsidRPr="00656C50">
        <w:rPr>
          <w:sz w:val="24"/>
          <w:szCs w:val="24"/>
        </w:rPr>
        <w:t>是一个持续改善的过程。从公司层面看</w:t>
      </w:r>
      <w:r w:rsidRPr="00656C50">
        <w:rPr>
          <w:sz w:val="24"/>
          <w:szCs w:val="24"/>
        </w:rPr>
        <w:t>,</w:t>
      </w:r>
      <w:r w:rsidRPr="00656C50">
        <w:rPr>
          <w:sz w:val="24"/>
          <w:szCs w:val="24"/>
        </w:rPr>
        <w:t>公司治理可细分为经济和法律两个方面：经济方面的公司治理重心是企业利润最大化，确保公司经理层以最佳的运作方式利用公司有限的资金创造利润最大化；法律方面的公司治理重心是企业现代管理体系，避免经营行为脱序，有效监督企业的经营活动，健全公司现代化经营管理治理体系，如公司道德和诚信、透明、公平交易、董事会的有效性等。</w:t>
      </w:r>
    </w:p>
    <w:p w:rsidR="00315925" w:rsidRDefault="0059198A" w:rsidP="0059198A">
      <w:pPr>
        <w:spacing w:line="360" w:lineRule="auto"/>
        <w:ind w:firstLineChars="200" w:firstLine="480"/>
        <w:jc w:val="left"/>
        <w:rPr>
          <w:sz w:val="24"/>
          <w:szCs w:val="24"/>
        </w:rPr>
      </w:pPr>
      <w:r>
        <w:rPr>
          <w:rFonts w:hint="eastAsia"/>
          <w:sz w:val="24"/>
          <w:szCs w:val="24"/>
        </w:rPr>
        <w:t>（</w:t>
      </w:r>
      <w:r>
        <w:rPr>
          <w:rFonts w:hint="eastAsia"/>
          <w:sz w:val="24"/>
          <w:szCs w:val="24"/>
        </w:rPr>
        <w:t>a</w:t>
      </w:r>
      <w:r>
        <w:rPr>
          <w:rFonts w:hint="eastAsia"/>
          <w:sz w:val="24"/>
          <w:szCs w:val="24"/>
        </w:rPr>
        <w:t>）接受政府监管，对政策追踪与积极响应，政企合作；</w:t>
      </w:r>
    </w:p>
    <w:p w:rsidR="0059198A" w:rsidRDefault="0059198A" w:rsidP="0059198A">
      <w:pPr>
        <w:spacing w:line="360" w:lineRule="auto"/>
        <w:ind w:firstLineChars="200" w:firstLine="480"/>
        <w:jc w:val="left"/>
        <w:rPr>
          <w:sz w:val="24"/>
          <w:szCs w:val="24"/>
        </w:rPr>
      </w:pPr>
      <w:r>
        <w:rPr>
          <w:rFonts w:hint="eastAsia"/>
          <w:sz w:val="24"/>
          <w:szCs w:val="24"/>
        </w:rPr>
        <w:t>（</w:t>
      </w:r>
      <w:r>
        <w:rPr>
          <w:rFonts w:hint="eastAsia"/>
          <w:sz w:val="24"/>
          <w:szCs w:val="24"/>
        </w:rPr>
        <w:t>b</w:t>
      </w:r>
      <w:r>
        <w:rPr>
          <w:rFonts w:hint="eastAsia"/>
          <w:sz w:val="24"/>
          <w:szCs w:val="24"/>
        </w:rPr>
        <w:t>）与股东或投资者积极沟通，披露相关经营信息和企业环境社会责任信息；</w:t>
      </w:r>
    </w:p>
    <w:p w:rsidR="0059198A" w:rsidRPr="0059198A" w:rsidRDefault="0059198A" w:rsidP="0059198A">
      <w:pPr>
        <w:spacing w:line="360" w:lineRule="auto"/>
        <w:ind w:firstLineChars="200" w:firstLine="480"/>
        <w:jc w:val="left"/>
        <w:rPr>
          <w:sz w:val="24"/>
          <w:szCs w:val="24"/>
        </w:rPr>
      </w:pPr>
      <w:r>
        <w:rPr>
          <w:rFonts w:hint="eastAsia"/>
          <w:sz w:val="24"/>
          <w:szCs w:val="24"/>
        </w:rPr>
        <w:t>（</w:t>
      </w:r>
      <w:r>
        <w:rPr>
          <w:rFonts w:hint="eastAsia"/>
          <w:sz w:val="24"/>
          <w:szCs w:val="24"/>
        </w:rPr>
        <w:t>c</w:t>
      </w:r>
      <w:r>
        <w:rPr>
          <w:rFonts w:hint="eastAsia"/>
          <w:sz w:val="24"/>
          <w:szCs w:val="24"/>
        </w:rPr>
        <w:t>）与供应商及合作伙伴通过培训、战略合作等多种方式寻求合作与利益最大化；</w:t>
      </w:r>
    </w:p>
    <w:p w:rsidR="00013DCB" w:rsidRDefault="004F604F" w:rsidP="00013DCB">
      <w:pPr>
        <w:spacing w:line="360" w:lineRule="auto"/>
        <w:jc w:val="left"/>
        <w:rPr>
          <w:rFonts w:ascii="Times New Roman" w:hAnsi="Times New Roman" w:cs="Times New Roman"/>
          <w:b/>
          <w:sz w:val="28"/>
          <w:szCs w:val="28"/>
        </w:rPr>
      </w:pPr>
      <w:r>
        <w:rPr>
          <w:rFonts w:ascii="Times New Roman" w:hAnsi="Times New Roman" w:cs="Times New Roman" w:hint="eastAsia"/>
          <w:b/>
          <w:sz w:val="28"/>
          <w:szCs w:val="28"/>
        </w:rPr>
        <w:t>12</w:t>
      </w:r>
      <w:r w:rsidR="00013DCB" w:rsidRPr="000C112A">
        <w:rPr>
          <w:rFonts w:ascii="Times New Roman" w:hAnsi="Times New Roman" w:cs="Times New Roman" w:hint="eastAsia"/>
          <w:b/>
          <w:sz w:val="28"/>
          <w:szCs w:val="28"/>
        </w:rPr>
        <w:t>，</w:t>
      </w:r>
      <w:r w:rsidR="00013DCB">
        <w:rPr>
          <w:rFonts w:ascii="Times New Roman" w:hAnsi="Times New Roman" w:cs="Times New Roman" w:hint="eastAsia"/>
          <w:b/>
          <w:sz w:val="28"/>
          <w:szCs w:val="28"/>
        </w:rPr>
        <w:t>绩效管理</w:t>
      </w:r>
      <w:r w:rsidR="00001D60">
        <w:rPr>
          <w:rFonts w:ascii="Times New Roman" w:hAnsi="Times New Roman" w:cs="Times New Roman" w:hint="eastAsia"/>
          <w:b/>
          <w:sz w:val="28"/>
          <w:szCs w:val="28"/>
        </w:rPr>
        <w:t xml:space="preserve"> </w:t>
      </w:r>
      <w:r w:rsidR="00001D60">
        <w:rPr>
          <w:rFonts w:ascii="Times New Roman" w:hAnsi="Times New Roman" w:cs="Times New Roman" w:hint="eastAsia"/>
          <w:b/>
          <w:sz w:val="28"/>
          <w:szCs w:val="28"/>
        </w:rPr>
        <w:t>（</w:t>
      </w:r>
      <w:r w:rsidR="00001D60">
        <w:rPr>
          <w:rFonts w:ascii="Times New Roman" w:hAnsi="Times New Roman" w:cs="Times New Roman" w:hint="eastAsia"/>
          <w:b/>
          <w:sz w:val="28"/>
          <w:szCs w:val="28"/>
        </w:rPr>
        <w:t>performance management</w:t>
      </w:r>
      <w:r w:rsidR="00001D60">
        <w:rPr>
          <w:rFonts w:ascii="Times New Roman" w:hAnsi="Times New Roman" w:cs="Times New Roman" w:hint="eastAsia"/>
          <w:b/>
          <w:sz w:val="28"/>
          <w:szCs w:val="28"/>
        </w:rPr>
        <w:t>）</w:t>
      </w:r>
    </w:p>
    <w:p w:rsidR="00013DCB" w:rsidRDefault="004F604F" w:rsidP="00013DCB">
      <w:pPr>
        <w:spacing w:line="360" w:lineRule="auto"/>
        <w:jc w:val="left"/>
        <w:rPr>
          <w:rFonts w:ascii="Times New Roman" w:hAnsi="Times New Roman" w:cs="Times New Roman"/>
          <w:b/>
          <w:sz w:val="24"/>
          <w:szCs w:val="24"/>
        </w:rPr>
      </w:pPr>
      <w:r>
        <w:rPr>
          <w:rFonts w:ascii="Times New Roman" w:hAnsi="Times New Roman" w:cs="Times New Roman" w:hint="eastAsia"/>
          <w:b/>
          <w:sz w:val="24"/>
          <w:szCs w:val="24"/>
        </w:rPr>
        <w:t>12</w:t>
      </w:r>
      <w:r w:rsidR="00013DCB" w:rsidRPr="00013DCB">
        <w:rPr>
          <w:rFonts w:ascii="Times New Roman" w:hAnsi="Times New Roman" w:cs="Times New Roman" w:hint="eastAsia"/>
          <w:b/>
          <w:sz w:val="24"/>
          <w:szCs w:val="24"/>
        </w:rPr>
        <w:t xml:space="preserve">.1 </w:t>
      </w:r>
      <w:r w:rsidR="00013DCB" w:rsidRPr="00013DCB">
        <w:rPr>
          <w:rFonts w:ascii="Times New Roman" w:hAnsi="Times New Roman" w:cs="Times New Roman" w:hint="eastAsia"/>
          <w:b/>
          <w:sz w:val="24"/>
          <w:szCs w:val="24"/>
        </w:rPr>
        <w:t>绩效</w:t>
      </w:r>
      <w:r w:rsidR="00013DCB">
        <w:rPr>
          <w:rFonts w:ascii="Times New Roman" w:hAnsi="Times New Roman" w:cs="Times New Roman" w:hint="eastAsia"/>
          <w:b/>
          <w:sz w:val="24"/>
          <w:szCs w:val="24"/>
        </w:rPr>
        <w:t>测定</w:t>
      </w:r>
      <w:r w:rsidR="00001D60">
        <w:rPr>
          <w:rFonts w:ascii="Times New Roman" w:hAnsi="Times New Roman" w:cs="Times New Roman" w:hint="eastAsia"/>
          <w:b/>
          <w:sz w:val="24"/>
          <w:szCs w:val="24"/>
        </w:rPr>
        <w:t>（</w:t>
      </w:r>
      <w:r w:rsidR="00001D60">
        <w:rPr>
          <w:rFonts w:ascii="Times New Roman" w:hAnsi="Times New Roman" w:cs="Times New Roman" w:hint="eastAsia"/>
          <w:b/>
          <w:sz w:val="24"/>
          <w:szCs w:val="24"/>
        </w:rPr>
        <w:t>performance measurement</w:t>
      </w:r>
      <w:r w:rsidR="00001D60">
        <w:rPr>
          <w:rFonts w:ascii="Times New Roman" w:hAnsi="Times New Roman" w:cs="Times New Roman" w:hint="eastAsia"/>
          <w:b/>
          <w:sz w:val="24"/>
          <w:szCs w:val="24"/>
        </w:rPr>
        <w:t>）</w:t>
      </w:r>
    </w:p>
    <w:p w:rsidR="00D827EC" w:rsidRDefault="00D827EC" w:rsidP="00D827EC">
      <w:pPr>
        <w:spacing w:line="4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企业可持续发展绩效包括企业的经济和财务绩效（保证企业正常健康的生产运营活动进行）、环境绩效和社会绩效（体现企业作为</w:t>
      </w:r>
      <w:proofErr w:type="gramStart"/>
      <w:r>
        <w:rPr>
          <w:rFonts w:ascii="Times New Roman" w:hAnsi="Times New Roman" w:cs="Times New Roman" w:hint="eastAsia"/>
          <w:sz w:val="24"/>
          <w:szCs w:val="24"/>
        </w:rPr>
        <w:t>经济人</w:t>
      </w:r>
      <w:proofErr w:type="gramEnd"/>
      <w:r>
        <w:rPr>
          <w:rFonts w:ascii="Times New Roman" w:hAnsi="Times New Roman" w:cs="Times New Roman" w:hint="eastAsia"/>
          <w:sz w:val="24"/>
          <w:szCs w:val="24"/>
        </w:rPr>
        <w:t>在社会系统担当的责任），这三个方面的绩效是相互独立又彼此关联的。</w:t>
      </w:r>
    </w:p>
    <w:p w:rsidR="00D827EC" w:rsidRDefault="00D827EC" w:rsidP="00D827EC">
      <w:pPr>
        <w:spacing w:line="4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绩效可以通过相应设定的目标和指标的进展用数据进行衡量</w:t>
      </w:r>
      <w:r w:rsidR="007C5BC7">
        <w:rPr>
          <w:rFonts w:ascii="Times New Roman" w:hAnsi="Times New Roman" w:cs="Times New Roman" w:hint="eastAsia"/>
          <w:sz w:val="24"/>
          <w:szCs w:val="24"/>
        </w:rPr>
        <w:t>，也可以包括行为的改变、过程改进和为改善绩效而采取的其他措施等柔性要素。</w:t>
      </w:r>
    </w:p>
    <w:p w:rsidR="00740AF4" w:rsidRDefault="004F604F" w:rsidP="00740AF4">
      <w:pPr>
        <w:spacing w:line="360" w:lineRule="auto"/>
        <w:jc w:val="left"/>
        <w:rPr>
          <w:rFonts w:ascii="Times New Roman" w:hAnsi="Times New Roman" w:cs="Times New Roman"/>
          <w:b/>
          <w:sz w:val="24"/>
          <w:szCs w:val="24"/>
        </w:rPr>
      </w:pPr>
      <w:r>
        <w:rPr>
          <w:rFonts w:ascii="Times New Roman" w:hAnsi="Times New Roman" w:cs="Times New Roman" w:hint="eastAsia"/>
          <w:b/>
          <w:sz w:val="24"/>
          <w:szCs w:val="24"/>
        </w:rPr>
        <w:t>12</w:t>
      </w:r>
      <w:r w:rsidR="00740AF4">
        <w:rPr>
          <w:rFonts w:ascii="Times New Roman" w:hAnsi="Times New Roman" w:cs="Times New Roman" w:hint="eastAsia"/>
          <w:b/>
          <w:sz w:val="24"/>
          <w:szCs w:val="24"/>
        </w:rPr>
        <w:t>.2</w:t>
      </w:r>
      <w:r w:rsidR="00740AF4" w:rsidRPr="00013DCB">
        <w:rPr>
          <w:rFonts w:ascii="Times New Roman" w:hAnsi="Times New Roman" w:cs="Times New Roman" w:hint="eastAsia"/>
          <w:b/>
          <w:sz w:val="24"/>
          <w:szCs w:val="24"/>
        </w:rPr>
        <w:t xml:space="preserve"> </w:t>
      </w:r>
      <w:r w:rsidR="00740AF4">
        <w:rPr>
          <w:rFonts w:ascii="Times New Roman" w:hAnsi="Times New Roman" w:cs="Times New Roman" w:hint="eastAsia"/>
          <w:b/>
          <w:sz w:val="24"/>
          <w:szCs w:val="24"/>
        </w:rPr>
        <w:t>经济</w:t>
      </w:r>
      <w:r w:rsidR="00740AF4" w:rsidRPr="00013DCB">
        <w:rPr>
          <w:rFonts w:ascii="Times New Roman" w:hAnsi="Times New Roman" w:cs="Times New Roman" w:hint="eastAsia"/>
          <w:b/>
          <w:sz w:val="24"/>
          <w:szCs w:val="24"/>
        </w:rPr>
        <w:t>绩效</w:t>
      </w:r>
      <w:r w:rsidR="00740AF4">
        <w:rPr>
          <w:rFonts w:ascii="Times New Roman" w:hAnsi="Times New Roman" w:cs="Times New Roman" w:hint="eastAsia"/>
          <w:b/>
          <w:sz w:val="24"/>
          <w:szCs w:val="24"/>
        </w:rPr>
        <w:t>（</w:t>
      </w:r>
      <w:r w:rsidR="00740AF4">
        <w:rPr>
          <w:rFonts w:ascii="Times New Roman" w:hAnsi="Times New Roman" w:cs="Times New Roman" w:hint="eastAsia"/>
          <w:b/>
          <w:sz w:val="24"/>
          <w:szCs w:val="24"/>
        </w:rPr>
        <w:t>economic performance</w:t>
      </w:r>
      <w:r w:rsidR="00740AF4">
        <w:rPr>
          <w:rFonts w:ascii="Times New Roman" w:hAnsi="Times New Roman" w:cs="Times New Roman" w:hint="eastAsia"/>
          <w:b/>
          <w:sz w:val="24"/>
          <w:szCs w:val="24"/>
        </w:rPr>
        <w:t>）</w:t>
      </w:r>
    </w:p>
    <w:p w:rsidR="007C5BC7" w:rsidRDefault="00A53D82" w:rsidP="00A53D82">
      <w:pPr>
        <w:spacing w:line="48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评估</w:t>
      </w:r>
      <w:r w:rsidRPr="00A53D82">
        <w:rPr>
          <w:rFonts w:ascii="Times New Roman" w:hAnsi="Times New Roman" w:cs="Times New Roman" w:hint="eastAsia"/>
          <w:sz w:val="24"/>
          <w:szCs w:val="24"/>
        </w:rPr>
        <w:t>企业产生和分配的直接经济价值，</w:t>
      </w:r>
      <w:r>
        <w:rPr>
          <w:rFonts w:ascii="Times New Roman" w:hAnsi="Times New Roman" w:cs="Times New Roman" w:hint="eastAsia"/>
          <w:sz w:val="24"/>
          <w:szCs w:val="24"/>
        </w:rPr>
        <w:t>包括生产经营产生的直接经济价值——收入；分配的经济价值——运营成本。其中运营成本有：</w:t>
      </w:r>
    </w:p>
    <w:p w:rsidR="00A53D82" w:rsidRDefault="00A53D82" w:rsidP="00A53D82">
      <w:pPr>
        <w:spacing w:line="48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——员工的薪酬和福利；</w:t>
      </w:r>
    </w:p>
    <w:p w:rsidR="00A53D82" w:rsidRDefault="00A53D82" w:rsidP="00A53D82">
      <w:pPr>
        <w:spacing w:line="48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lastRenderedPageBreak/>
        <w:t>——生产性固定资本投入；</w:t>
      </w:r>
    </w:p>
    <w:p w:rsidR="00A53D82" w:rsidRDefault="00A53D82" w:rsidP="00A53D82">
      <w:pPr>
        <w:spacing w:line="48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——生产运营的原材料和能源费用；</w:t>
      </w:r>
    </w:p>
    <w:p w:rsidR="00A53D82" w:rsidRDefault="00A53D82" w:rsidP="00A53D82">
      <w:pPr>
        <w:spacing w:line="48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——生产研发成本；</w:t>
      </w:r>
    </w:p>
    <w:p w:rsidR="00A53D82" w:rsidRDefault="00A53D82" w:rsidP="00A53D82">
      <w:pPr>
        <w:spacing w:line="48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——向政府支付的款项；</w:t>
      </w:r>
    </w:p>
    <w:p w:rsidR="00A53D82" w:rsidRDefault="00A53D82" w:rsidP="00A53D82">
      <w:pPr>
        <w:spacing w:line="48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——政府给予的财务补贴（税收减免、补贴、奖励等）。</w:t>
      </w:r>
    </w:p>
    <w:p w:rsidR="00A53D82" w:rsidRDefault="00C179DD" w:rsidP="00A53D82">
      <w:pPr>
        <w:spacing w:line="48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留存的经济价值</w:t>
      </w:r>
      <w:r>
        <w:rPr>
          <w:rFonts w:ascii="Times New Roman" w:hAnsi="Times New Roman" w:cs="Times New Roman" w:hint="eastAsia"/>
          <w:sz w:val="24"/>
          <w:szCs w:val="24"/>
        </w:rPr>
        <w:t xml:space="preserve">= </w:t>
      </w:r>
      <w:r>
        <w:rPr>
          <w:rFonts w:ascii="Times New Roman" w:hAnsi="Times New Roman" w:cs="Times New Roman" w:hint="eastAsia"/>
          <w:sz w:val="24"/>
          <w:szCs w:val="24"/>
        </w:rPr>
        <w:t>直接的经济价值</w:t>
      </w:r>
      <w:proofErr w:type="gramStart"/>
      <w:r>
        <w:rPr>
          <w:rFonts w:ascii="Times New Roman" w:hAnsi="Times New Roman" w:cs="Times New Roman" w:hint="eastAsia"/>
          <w:sz w:val="24"/>
          <w:szCs w:val="24"/>
        </w:rPr>
        <w:t>—分配</w:t>
      </w:r>
      <w:proofErr w:type="gramEnd"/>
      <w:r>
        <w:rPr>
          <w:rFonts w:ascii="Times New Roman" w:hAnsi="Times New Roman" w:cs="Times New Roman" w:hint="eastAsia"/>
          <w:sz w:val="24"/>
          <w:szCs w:val="24"/>
        </w:rPr>
        <w:t>的经济价值，留存的经济价值体现企业的生产运营的经济状况，也体现对当地经济的贡献与影响。</w:t>
      </w:r>
    </w:p>
    <w:p w:rsidR="00C179DD" w:rsidRPr="00C179DD" w:rsidRDefault="004F604F" w:rsidP="00C179DD">
      <w:pPr>
        <w:spacing w:line="480" w:lineRule="exact"/>
        <w:ind w:firstLineChars="200" w:firstLine="482"/>
        <w:rPr>
          <w:rFonts w:ascii="Times New Roman" w:hAnsi="Times New Roman" w:cs="Times New Roman"/>
          <w:b/>
          <w:sz w:val="24"/>
          <w:szCs w:val="24"/>
        </w:rPr>
      </w:pPr>
      <w:r>
        <w:rPr>
          <w:rFonts w:ascii="Times New Roman" w:hAnsi="Times New Roman" w:cs="Times New Roman" w:hint="eastAsia"/>
          <w:b/>
          <w:sz w:val="24"/>
          <w:szCs w:val="24"/>
        </w:rPr>
        <w:t>12</w:t>
      </w:r>
      <w:r w:rsidR="00C179DD">
        <w:rPr>
          <w:rFonts w:ascii="Times New Roman" w:hAnsi="Times New Roman" w:cs="Times New Roman" w:hint="eastAsia"/>
          <w:b/>
          <w:sz w:val="24"/>
          <w:szCs w:val="24"/>
        </w:rPr>
        <w:t xml:space="preserve">.3 </w:t>
      </w:r>
      <w:r w:rsidR="00C179DD">
        <w:rPr>
          <w:rFonts w:ascii="Times New Roman" w:hAnsi="Times New Roman" w:cs="Times New Roman" w:hint="eastAsia"/>
          <w:b/>
          <w:sz w:val="24"/>
          <w:szCs w:val="24"/>
        </w:rPr>
        <w:t>环境绩效</w:t>
      </w:r>
      <w:r w:rsidR="00012B8E">
        <w:rPr>
          <w:rFonts w:ascii="Times New Roman" w:hAnsi="Times New Roman" w:cs="Times New Roman" w:hint="eastAsia"/>
          <w:b/>
          <w:sz w:val="24"/>
          <w:szCs w:val="24"/>
        </w:rPr>
        <w:t>（</w:t>
      </w:r>
      <w:r w:rsidR="00012B8E">
        <w:rPr>
          <w:rFonts w:ascii="Times New Roman" w:hAnsi="Times New Roman" w:cs="Times New Roman" w:hint="eastAsia"/>
          <w:b/>
          <w:sz w:val="24"/>
          <w:szCs w:val="24"/>
        </w:rPr>
        <w:t>environmental performance</w:t>
      </w:r>
      <w:r w:rsidR="00012B8E">
        <w:rPr>
          <w:rFonts w:ascii="Times New Roman" w:hAnsi="Times New Roman" w:cs="Times New Roman" w:hint="eastAsia"/>
          <w:b/>
          <w:sz w:val="24"/>
          <w:szCs w:val="24"/>
        </w:rPr>
        <w:t>）</w:t>
      </w:r>
    </w:p>
    <w:p w:rsidR="00A53D82" w:rsidRDefault="00857A9D" w:rsidP="00A53D82">
      <w:pPr>
        <w:spacing w:line="48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——评估企业生产经营过程中的资源效率和污染控制技术；</w:t>
      </w:r>
    </w:p>
    <w:p w:rsidR="00857A9D" w:rsidRDefault="00857A9D" w:rsidP="00A53D82">
      <w:pPr>
        <w:spacing w:line="48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——实施成本效益可行，财务可接受的技术措施，以提高能源、水资源和其他资源消耗和材料投入的利用效率。</w:t>
      </w:r>
    </w:p>
    <w:p w:rsidR="00857A9D" w:rsidRDefault="00857A9D" w:rsidP="00A53D82">
      <w:pPr>
        <w:spacing w:line="48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——将清洁生产理念纳入产品设计和产品生产中。收集统计基准数据和先进水平数据，以建立相对效率水平；</w:t>
      </w:r>
    </w:p>
    <w:p w:rsidR="00857A9D" w:rsidRDefault="00857A9D" w:rsidP="00A53D82">
      <w:pPr>
        <w:spacing w:line="48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sidR="00012B8E">
        <w:rPr>
          <w:rFonts w:ascii="Times New Roman" w:hAnsi="Times New Roman" w:cs="Times New Roman" w:hint="eastAsia"/>
          <w:sz w:val="24"/>
          <w:szCs w:val="24"/>
        </w:rPr>
        <w:t>最大限度减少和控制污染物排放的强度和数量，包括正常、非正常和意外情况下排放到大气、水和土壤中并可能造成当地、区域或</w:t>
      </w:r>
      <w:r w:rsidR="00E82F19">
        <w:rPr>
          <w:rFonts w:ascii="Times New Roman" w:hAnsi="Times New Roman" w:cs="Times New Roman" w:hint="eastAsia"/>
          <w:sz w:val="24"/>
          <w:szCs w:val="24"/>
        </w:rPr>
        <w:t>跨区域影响的污染物；</w:t>
      </w:r>
    </w:p>
    <w:p w:rsidR="00E82F19" w:rsidRDefault="00E82F19" w:rsidP="00A53D82">
      <w:pPr>
        <w:spacing w:line="48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——最大限度避免或减少废弃物的产生。已经产生的废弃物采用对人体健康和环境无害的方式进行回收和重新利用；如果废弃物无法回收或重新利用，应采用无害化方式处理，</w:t>
      </w:r>
      <w:r w:rsidR="00D55222">
        <w:rPr>
          <w:rFonts w:ascii="Times New Roman" w:hAnsi="Times New Roman" w:cs="Times New Roman" w:hint="eastAsia"/>
          <w:sz w:val="24"/>
          <w:szCs w:val="24"/>
        </w:rPr>
        <w:t>并适当控制在运输和废弃物处理过程中产生的排放物和残留物；</w:t>
      </w:r>
    </w:p>
    <w:p w:rsidR="00D55222" w:rsidRDefault="00D55222" w:rsidP="00A53D82">
      <w:pPr>
        <w:spacing w:line="48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——产生的危险废弃物应采用</w:t>
      </w:r>
      <w:r w:rsidRPr="00D55222">
        <w:rPr>
          <w:rFonts w:ascii="Times New Roman" w:hAnsi="Times New Roman" w:cs="Times New Roman" w:hint="eastAsia"/>
          <w:sz w:val="24"/>
          <w:szCs w:val="24"/>
        </w:rPr>
        <w:t>符合良好国际行业惯例的替代方案来进行对环境无害的处理，同时遵守适用于该废弃物的跨境转移的相关限制。如果危险性废弃物的处理由第三方执行，客户应选用信誉良好的合法企业作为承包商，而且所用的承包商应获得相关政府监管机构的许可</w:t>
      </w:r>
      <w:r w:rsidRPr="00D55222">
        <w:rPr>
          <w:rFonts w:ascii="Times New Roman" w:hAnsi="Times New Roman" w:cs="Times New Roman" w:hint="eastAsia"/>
          <w:sz w:val="24"/>
          <w:szCs w:val="24"/>
        </w:rPr>
        <w:t>,</w:t>
      </w:r>
      <w:r w:rsidRPr="00D55222">
        <w:rPr>
          <w:rFonts w:ascii="Times New Roman" w:hAnsi="Times New Roman" w:cs="Times New Roman" w:hint="eastAsia"/>
          <w:sz w:val="24"/>
          <w:szCs w:val="24"/>
        </w:rPr>
        <w:t>并需要取得直达最终处置地的处置</w:t>
      </w:r>
      <w:proofErr w:type="gramStart"/>
      <w:r w:rsidRPr="00D55222">
        <w:rPr>
          <w:rFonts w:ascii="Times New Roman" w:hAnsi="Times New Roman" w:cs="Times New Roman" w:hint="eastAsia"/>
          <w:sz w:val="24"/>
          <w:szCs w:val="24"/>
        </w:rPr>
        <w:t>链文件</w:t>
      </w:r>
      <w:proofErr w:type="gramEnd"/>
      <w:r w:rsidRPr="00D55222">
        <w:rPr>
          <w:rFonts w:ascii="Times New Roman" w:hAnsi="Times New Roman" w:cs="Times New Roman" w:hint="eastAsia"/>
          <w:sz w:val="24"/>
          <w:szCs w:val="24"/>
        </w:rPr>
        <w:t>证明。客户应确认持证废物处理</w:t>
      </w:r>
      <w:proofErr w:type="gramStart"/>
      <w:r w:rsidRPr="00D55222">
        <w:rPr>
          <w:rFonts w:ascii="Times New Roman" w:hAnsi="Times New Roman" w:cs="Times New Roman" w:hint="eastAsia"/>
          <w:sz w:val="24"/>
          <w:szCs w:val="24"/>
        </w:rPr>
        <w:t>场是否</w:t>
      </w:r>
      <w:proofErr w:type="gramEnd"/>
      <w:r w:rsidRPr="00D55222">
        <w:rPr>
          <w:rFonts w:ascii="Times New Roman" w:hAnsi="Times New Roman" w:cs="Times New Roman" w:hint="eastAsia"/>
          <w:sz w:val="24"/>
          <w:szCs w:val="24"/>
        </w:rPr>
        <w:t>按照可接受的标准进行运营并确认其位置。</w:t>
      </w:r>
    </w:p>
    <w:p w:rsidR="00D55222" w:rsidRDefault="00D55222" w:rsidP="00A53D82">
      <w:pPr>
        <w:spacing w:line="48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sidR="008C7826">
        <w:rPr>
          <w:rFonts w:ascii="Times New Roman" w:hAnsi="Times New Roman" w:cs="Times New Roman" w:hint="eastAsia"/>
          <w:sz w:val="24"/>
          <w:szCs w:val="24"/>
        </w:rPr>
        <w:t>企业生产采用的原材料或中间产品，以及生产的产品如果涉及危险品，应避免危险品的释放。</w:t>
      </w:r>
      <w:r w:rsidR="008C7826" w:rsidRPr="008C7826">
        <w:rPr>
          <w:rFonts w:ascii="Times New Roman" w:hAnsi="Times New Roman" w:cs="Times New Roman" w:hint="eastAsia"/>
          <w:sz w:val="24"/>
          <w:szCs w:val="24"/>
        </w:rPr>
        <w:t>如果不可避免，则在最大程度上减少和控制危险品的释放。在这种情况下，应对项目活动中危险品的生产、运输、处置、存储以及使用情况进行评估。在制造过程或其它运营中需要使用危险品的情况下，客户应考虑使用</w:t>
      </w:r>
      <w:r w:rsidR="008C7826" w:rsidRPr="008C7826">
        <w:rPr>
          <w:rFonts w:ascii="Times New Roman" w:hAnsi="Times New Roman" w:cs="Times New Roman" w:hint="eastAsia"/>
          <w:sz w:val="24"/>
          <w:szCs w:val="24"/>
        </w:rPr>
        <w:lastRenderedPageBreak/>
        <w:t>危险性较小的替代品。客户应避免制造、交易或使用化学品和危险品。由于这些化学品和危险品的生物毒性太高、在环境中长久留存、</w:t>
      </w:r>
      <w:r w:rsidR="003C4A47">
        <w:rPr>
          <w:rFonts w:ascii="Times New Roman" w:hAnsi="Times New Roman" w:cs="Times New Roman" w:hint="eastAsia"/>
          <w:sz w:val="24"/>
          <w:szCs w:val="24"/>
        </w:rPr>
        <w:t>可能在生物体内积累、可能破坏臭氧层等而在国际上被禁用或逐步淘汰；</w:t>
      </w:r>
    </w:p>
    <w:p w:rsidR="003C4A47" w:rsidRDefault="003C4A47" w:rsidP="00A53D82">
      <w:pPr>
        <w:spacing w:line="48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——尽可能与本地供应商合作，减少供应链的碳排放和能源消耗。</w:t>
      </w:r>
    </w:p>
    <w:p w:rsidR="002D760F" w:rsidRPr="00EF37B5" w:rsidRDefault="004F604F" w:rsidP="00EF37B5">
      <w:pPr>
        <w:spacing w:line="480" w:lineRule="exact"/>
        <w:ind w:firstLineChars="200" w:firstLine="482"/>
        <w:rPr>
          <w:rFonts w:ascii="Times New Roman" w:hAnsi="Times New Roman" w:cs="Times New Roman"/>
          <w:b/>
          <w:sz w:val="24"/>
          <w:szCs w:val="24"/>
        </w:rPr>
      </w:pPr>
      <w:r>
        <w:rPr>
          <w:rFonts w:ascii="Times New Roman" w:hAnsi="Times New Roman" w:cs="Times New Roman" w:hint="eastAsia"/>
          <w:b/>
          <w:sz w:val="24"/>
          <w:szCs w:val="24"/>
        </w:rPr>
        <w:t>12</w:t>
      </w:r>
      <w:r w:rsidR="008C7826">
        <w:rPr>
          <w:rFonts w:ascii="Times New Roman" w:hAnsi="Times New Roman" w:cs="Times New Roman" w:hint="eastAsia"/>
          <w:b/>
          <w:sz w:val="24"/>
          <w:szCs w:val="24"/>
        </w:rPr>
        <w:t xml:space="preserve">.4 </w:t>
      </w:r>
      <w:r w:rsidR="008C7826">
        <w:rPr>
          <w:rFonts w:ascii="Times New Roman" w:hAnsi="Times New Roman" w:cs="Times New Roman" w:hint="eastAsia"/>
          <w:b/>
          <w:sz w:val="24"/>
          <w:szCs w:val="24"/>
        </w:rPr>
        <w:t>社会绩效（</w:t>
      </w:r>
      <w:r w:rsidR="008C7826">
        <w:rPr>
          <w:rFonts w:ascii="Times New Roman" w:hAnsi="Times New Roman" w:cs="Times New Roman" w:hint="eastAsia"/>
          <w:b/>
          <w:sz w:val="24"/>
          <w:szCs w:val="24"/>
        </w:rPr>
        <w:t>social performance</w:t>
      </w:r>
      <w:r w:rsidR="008C7826">
        <w:rPr>
          <w:rFonts w:ascii="Times New Roman" w:hAnsi="Times New Roman" w:cs="Times New Roman" w:hint="eastAsia"/>
          <w:b/>
          <w:sz w:val="24"/>
          <w:szCs w:val="24"/>
        </w:rPr>
        <w:t>）</w:t>
      </w:r>
    </w:p>
    <w:p w:rsidR="002D760F" w:rsidRPr="002D760F" w:rsidRDefault="00EF37B5" w:rsidP="002D760F">
      <w:pPr>
        <w:spacing w:line="480" w:lineRule="exact"/>
        <w:ind w:firstLineChars="200" w:firstLine="48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hint="eastAsia"/>
          <w:sz w:val="24"/>
          <w:szCs w:val="24"/>
        </w:rPr>
        <w:t>）</w:t>
      </w:r>
      <w:r w:rsidR="002D760F" w:rsidRPr="002D760F">
        <w:rPr>
          <w:rFonts w:ascii="Times New Roman" w:hAnsi="Times New Roman" w:cs="Times New Roman" w:hint="eastAsia"/>
          <w:sz w:val="24"/>
          <w:szCs w:val="24"/>
        </w:rPr>
        <w:t xml:space="preserve"> </w:t>
      </w:r>
      <w:r w:rsidR="002D760F" w:rsidRPr="002D760F">
        <w:rPr>
          <w:rFonts w:ascii="Times New Roman" w:hAnsi="Times New Roman" w:cs="Times New Roman" w:hint="eastAsia"/>
          <w:sz w:val="24"/>
          <w:szCs w:val="24"/>
        </w:rPr>
        <w:t>工作条件和员工关系管理</w:t>
      </w:r>
      <w:r w:rsidR="002D760F" w:rsidRPr="002D760F">
        <w:rPr>
          <w:rFonts w:ascii="Times New Roman" w:hAnsi="Times New Roman" w:cs="Times New Roman" w:hint="eastAsia"/>
          <w:sz w:val="24"/>
          <w:szCs w:val="24"/>
        </w:rPr>
        <w:t xml:space="preserve"> </w:t>
      </w:r>
    </w:p>
    <w:p w:rsidR="002D760F" w:rsidRPr="002D760F" w:rsidRDefault="00EF37B5" w:rsidP="002D760F">
      <w:pPr>
        <w:spacing w:line="48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sidR="002D760F" w:rsidRPr="002D760F">
        <w:rPr>
          <w:rFonts w:ascii="Times New Roman" w:hAnsi="Times New Roman" w:cs="Times New Roman" w:hint="eastAsia"/>
          <w:sz w:val="24"/>
          <w:szCs w:val="24"/>
        </w:rPr>
        <w:t>人力资源政策和程序</w:t>
      </w:r>
    </w:p>
    <w:p w:rsidR="002D760F" w:rsidRPr="002D760F" w:rsidRDefault="00EF37B5" w:rsidP="002D760F">
      <w:pPr>
        <w:spacing w:line="48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sidR="002D760F" w:rsidRPr="002D760F">
        <w:rPr>
          <w:rFonts w:ascii="Times New Roman" w:hAnsi="Times New Roman" w:cs="Times New Roman" w:hint="eastAsia"/>
          <w:sz w:val="24"/>
          <w:szCs w:val="24"/>
        </w:rPr>
        <w:t>工作条件和雇用条款</w:t>
      </w:r>
    </w:p>
    <w:p w:rsidR="002D760F" w:rsidRPr="002D760F" w:rsidRDefault="00EF37B5" w:rsidP="002D760F">
      <w:pPr>
        <w:spacing w:line="48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sidR="002D760F" w:rsidRPr="002D760F">
        <w:rPr>
          <w:rFonts w:ascii="Times New Roman" w:hAnsi="Times New Roman" w:cs="Times New Roman" w:hint="eastAsia"/>
          <w:sz w:val="24"/>
          <w:szCs w:val="24"/>
        </w:rPr>
        <w:t>员工组织</w:t>
      </w:r>
    </w:p>
    <w:p w:rsidR="002D760F" w:rsidRPr="002D760F" w:rsidRDefault="00EF37B5" w:rsidP="002D760F">
      <w:pPr>
        <w:spacing w:line="48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sidR="002D760F" w:rsidRPr="002D760F">
        <w:rPr>
          <w:rFonts w:ascii="Times New Roman" w:hAnsi="Times New Roman" w:cs="Times New Roman" w:hint="eastAsia"/>
          <w:sz w:val="24"/>
          <w:szCs w:val="24"/>
        </w:rPr>
        <w:t>非歧视和平等机会</w:t>
      </w:r>
    </w:p>
    <w:p w:rsidR="002D760F" w:rsidRPr="002D760F" w:rsidRDefault="00EF37B5" w:rsidP="002D760F">
      <w:pPr>
        <w:spacing w:line="48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sidR="002D760F" w:rsidRPr="002D760F">
        <w:rPr>
          <w:rFonts w:ascii="Times New Roman" w:hAnsi="Times New Roman" w:cs="Times New Roman" w:hint="eastAsia"/>
          <w:sz w:val="24"/>
          <w:szCs w:val="24"/>
        </w:rPr>
        <w:t xml:space="preserve"> </w:t>
      </w:r>
      <w:r w:rsidR="002D760F" w:rsidRPr="002D760F">
        <w:rPr>
          <w:rFonts w:ascii="Times New Roman" w:hAnsi="Times New Roman" w:cs="Times New Roman" w:hint="eastAsia"/>
          <w:sz w:val="24"/>
          <w:szCs w:val="24"/>
        </w:rPr>
        <w:t>减支裁员</w:t>
      </w:r>
    </w:p>
    <w:p w:rsidR="002D760F" w:rsidRPr="002D760F" w:rsidRDefault="00EF37B5" w:rsidP="00EF37B5">
      <w:pPr>
        <w:spacing w:line="48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sidR="002D760F" w:rsidRPr="002D760F">
        <w:rPr>
          <w:rFonts w:ascii="Times New Roman" w:hAnsi="Times New Roman" w:cs="Times New Roman" w:hint="eastAsia"/>
          <w:sz w:val="24"/>
          <w:szCs w:val="24"/>
        </w:rPr>
        <w:t>申诉机制</w:t>
      </w:r>
    </w:p>
    <w:p w:rsidR="002D760F" w:rsidRPr="002D760F" w:rsidRDefault="00EF37B5" w:rsidP="009D6B72">
      <w:pPr>
        <w:spacing w:line="48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b</w:t>
      </w:r>
      <w:r w:rsidR="009D6B72">
        <w:rPr>
          <w:rFonts w:ascii="Times New Roman" w:hAnsi="Times New Roman" w:cs="Times New Roman" w:hint="eastAsia"/>
          <w:sz w:val="24"/>
          <w:szCs w:val="24"/>
        </w:rPr>
        <w:t xml:space="preserve">) </w:t>
      </w:r>
      <w:r w:rsidR="002D760F" w:rsidRPr="002D760F">
        <w:rPr>
          <w:rFonts w:ascii="Times New Roman" w:hAnsi="Times New Roman" w:cs="Times New Roman" w:hint="eastAsia"/>
          <w:sz w:val="24"/>
          <w:szCs w:val="24"/>
        </w:rPr>
        <w:t>劳动力保护</w:t>
      </w:r>
      <w:r w:rsidR="002D760F" w:rsidRPr="002D760F">
        <w:rPr>
          <w:rFonts w:ascii="Times New Roman" w:hAnsi="Times New Roman" w:cs="Times New Roman" w:hint="eastAsia"/>
          <w:sz w:val="24"/>
          <w:szCs w:val="24"/>
        </w:rPr>
        <w:t xml:space="preserve"> </w:t>
      </w:r>
    </w:p>
    <w:p w:rsidR="002D760F" w:rsidRPr="002D760F" w:rsidRDefault="009D6B72" w:rsidP="009D6B72">
      <w:pPr>
        <w:spacing w:line="48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sidR="002D760F" w:rsidRPr="002D760F">
        <w:rPr>
          <w:rFonts w:ascii="Times New Roman" w:hAnsi="Times New Roman" w:cs="Times New Roman" w:hint="eastAsia"/>
          <w:sz w:val="24"/>
          <w:szCs w:val="24"/>
        </w:rPr>
        <w:t>童工</w:t>
      </w:r>
    </w:p>
    <w:p w:rsidR="002D760F" w:rsidRPr="002D760F" w:rsidRDefault="009D6B72" w:rsidP="002D760F">
      <w:pPr>
        <w:spacing w:line="48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sidR="002D760F" w:rsidRPr="002D760F">
        <w:rPr>
          <w:rFonts w:ascii="Times New Roman" w:hAnsi="Times New Roman" w:cs="Times New Roman" w:hint="eastAsia"/>
          <w:sz w:val="24"/>
          <w:szCs w:val="24"/>
        </w:rPr>
        <w:t>强迫劳工</w:t>
      </w:r>
    </w:p>
    <w:p w:rsidR="006C0ADF" w:rsidRDefault="009D6B72" w:rsidP="002D760F">
      <w:pPr>
        <w:spacing w:line="480" w:lineRule="exact"/>
        <w:ind w:firstLineChars="200" w:firstLine="48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hint="eastAsia"/>
          <w:sz w:val="24"/>
          <w:szCs w:val="24"/>
        </w:rPr>
        <w:t>）</w:t>
      </w:r>
      <w:r w:rsidR="006C0ADF">
        <w:rPr>
          <w:rFonts w:ascii="Times New Roman" w:hAnsi="Times New Roman" w:cs="Times New Roman" w:hint="eastAsia"/>
          <w:sz w:val="24"/>
          <w:szCs w:val="24"/>
        </w:rPr>
        <w:t>评估并降低企业控制下的员工生产过程中安全风险以及长期从事劳动可能带来的职业健康风险；</w:t>
      </w:r>
    </w:p>
    <w:p w:rsidR="002D760F" w:rsidRPr="002D760F" w:rsidRDefault="009D6B72" w:rsidP="002D760F">
      <w:pPr>
        <w:spacing w:line="48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d</w:t>
      </w:r>
      <w:r>
        <w:rPr>
          <w:rFonts w:ascii="Times New Roman" w:hAnsi="Times New Roman" w:cs="Times New Roman" w:hint="eastAsia"/>
          <w:sz w:val="24"/>
          <w:szCs w:val="24"/>
        </w:rPr>
        <w:t>）评估并确保</w:t>
      </w:r>
      <w:r w:rsidR="002D760F" w:rsidRPr="002D760F">
        <w:rPr>
          <w:rFonts w:ascii="Times New Roman" w:hAnsi="Times New Roman" w:cs="Times New Roman" w:hint="eastAsia"/>
          <w:sz w:val="24"/>
          <w:szCs w:val="24"/>
        </w:rPr>
        <w:t>第三方雇用的员工</w:t>
      </w:r>
      <w:r>
        <w:rPr>
          <w:rFonts w:ascii="Times New Roman" w:hAnsi="Times New Roman" w:cs="Times New Roman" w:hint="eastAsia"/>
          <w:sz w:val="24"/>
          <w:szCs w:val="24"/>
        </w:rPr>
        <w:t>达到国家法律保护的最低要求；</w:t>
      </w:r>
      <w:r w:rsidR="002D760F" w:rsidRPr="002D760F">
        <w:rPr>
          <w:rFonts w:ascii="Times New Roman" w:hAnsi="Times New Roman" w:cs="Times New Roman" w:hint="eastAsia"/>
          <w:sz w:val="24"/>
          <w:szCs w:val="24"/>
        </w:rPr>
        <w:t xml:space="preserve"> </w:t>
      </w:r>
    </w:p>
    <w:p w:rsidR="004845B1" w:rsidRDefault="006C0ADF" w:rsidP="000C75C0">
      <w:pPr>
        <w:spacing w:line="48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e</w:t>
      </w:r>
      <w:r>
        <w:rPr>
          <w:rFonts w:ascii="Times New Roman" w:hAnsi="Times New Roman" w:cs="Times New Roman" w:hint="eastAsia"/>
          <w:sz w:val="24"/>
          <w:szCs w:val="24"/>
        </w:rPr>
        <w:t>）负责任的采购行为，</w:t>
      </w:r>
      <w:r w:rsidR="004845B1">
        <w:rPr>
          <w:rFonts w:ascii="Times New Roman" w:hAnsi="Times New Roman" w:cs="Times New Roman" w:hint="eastAsia"/>
          <w:sz w:val="24"/>
          <w:szCs w:val="24"/>
        </w:rPr>
        <w:t>筛选具有社会责任的供应商；</w:t>
      </w:r>
    </w:p>
    <w:p w:rsidR="000C75C0" w:rsidRDefault="004F604F" w:rsidP="000C75C0">
      <w:pPr>
        <w:spacing w:line="360" w:lineRule="auto"/>
        <w:jc w:val="left"/>
        <w:rPr>
          <w:rFonts w:ascii="Times New Roman" w:hAnsi="Times New Roman" w:cs="Times New Roman"/>
          <w:b/>
          <w:sz w:val="24"/>
          <w:szCs w:val="24"/>
        </w:rPr>
      </w:pPr>
      <w:r>
        <w:rPr>
          <w:rFonts w:ascii="Times New Roman" w:hAnsi="Times New Roman" w:cs="Times New Roman" w:hint="eastAsia"/>
          <w:b/>
          <w:sz w:val="24"/>
          <w:szCs w:val="24"/>
        </w:rPr>
        <w:t>12</w:t>
      </w:r>
      <w:r w:rsidR="000C75C0">
        <w:rPr>
          <w:rFonts w:ascii="Times New Roman" w:hAnsi="Times New Roman" w:cs="Times New Roman" w:hint="eastAsia"/>
          <w:b/>
          <w:sz w:val="24"/>
          <w:szCs w:val="24"/>
        </w:rPr>
        <w:t>.5</w:t>
      </w:r>
      <w:r w:rsidR="000C75C0">
        <w:rPr>
          <w:rFonts w:ascii="Times New Roman" w:hAnsi="Times New Roman" w:cs="Times New Roman" w:hint="eastAsia"/>
          <w:b/>
          <w:sz w:val="24"/>
          <w:szCs w:val="24"/>
        </w:rPr>
        <w:t>绩效改进（</w:t>
      </w:r>
      <w:r w:rsidR="000C75C0">
        <w:rPr>
          <w:rFonts w:ascii="Times New Roman" w:hAnsi="Times New Roman" w:cs="Times New Roman" w:hint="eastAsia"/>
          <w:b/>
          <w:sz w:val="24"/>
          <w:szCs w:val="24"/>
        </w:rPr>
        <w:t xml:space="preserve">performance </w:t>
      </w:r>
      <w:proofErr w:type="spellStart"/>
      <w:r w:rsidR="000C75C0">
        <w:rPr>
          <w:rFonts w:ascii="Times New Roman" w:hAnsi="Times New Roman" w:cs="Times New Roman" w:hint="eastAsia"/>
          <w:b/>
          <w:sz w:val="24"/>
          <w:szCs w:val="24"/>
        </w:rPr>
        <w:t>improvment</w:t>
      </w:r>
      <w:proofErr w:type="spellEnd"/>
      <w:r w:rsidR="000C75C0">
        <w:rPr>
          <w:rFonts w:ascii="Times New Roman" w:hAnsi="Times New Roman" w:cs="Times New Roman" w:hint="eastAsia"/>
          <w:b/>
          <w:sz w:val="24"/>
          <w:szCs w:val="24"/>
        </w:rPr>
        <w:t>）</w:t>
      </w:r>
    </w:p>
    <w:p w:rsidR="009D6B72" w:rsidRDefault="00B0408B" w:rsidP="002D760F">
      <w:pPr>
        <w:spacing w:line="48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sidR="00755785">
        <w:rPr>
          <w:rFonts w:ascii="Times New Roman" w:hAnsi="Times New Roman" w:cs="Times New Roman" w:hint="eastAsia"/>
          <w:sz w:val="24"/>
          <w:szCs w:val="24"/>
        </w:rPr>
        <w:t>识别和</w:t>
      </w:r>
      <w:r>
        <w:rPr>
          <w:rFonts w:ascii="Times New Roman" w:hAnsi="Times New Roman" w:cs="Times New Roman" w:hint="eastAsia"/>
          <w:sz w:val="24"/>
          <w:szCs w:val="24"/>
        </w:rPr>
        <w:t>评估企业在生产经营过程中可能给</w:t>
      </w:r>
      <w:r w:rsidR="00755785">
        <w:rPr>
          <w:rFonts w:ascii="Times New Roman" w:hAnsi="Times New Roman" w:cs="Times New Roman" w:hint="eastAsia"/>
          <w:sz w:val="24"/>
          <w:szCs w:val="24"/>
        </w:rPr>
        <w:t>带来的环境和社会风险，确定可以在哪些环节采取措施避免风险；或者在不可能避免的情况下将风险和影响最小化；</w:t>
      </w:r>
    </w:p>
    <w:p w:rsidR="00755785" w:rsidRDefault="00755785" w:rsidP="002D760F">
      <w:pPr>
        <w:spacing w:line="48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——提供充分的参与方式</w:t>
      </w:r>
      <w:r w:rsidR="00C82C1A">
        <w:rPr>
          <w:rFonts w:ascii="Times New Roman" w:hAnsi="Times New Roman" w:cs="Times New Roman" w:hint="eastAsia"/>
          <w:sz w:val="24"/>
          <w:szCs w:val="24"/>
        </w:rPr>
        <w:t>，保证利益相关方参与可能对他们产生影响的问题，并确保向他们披露和传播相关的环境和社会信息；</w:t>
      </w:r>
    </w:p>
    <w:p w:rsidR="00C82C1A" w:rsidRDefault="00C82C1A" w:rsidP="002D760F">
      <w:pPr>
        <w:spacing w:line="48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——确保企业内部和外部的各利益相关方的意见得到适当的答复和改进；</w:t>
      </w:r>
    </w:p>
    <w:p w:rsidR="00C82C1A" w:rsidRDefault="00C82C1A" w:rsidP="002D760F">
      <w:pPr>
        <w:spacing w:line="48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——最高管理机构和管理层</w:t>
      </w:r>
      <w:r w:rsidR="00E31573">
        <w:rPr>
          <w:rFonts w:ascii="Times New Roman" w:hAnsi="Times New Roman" w:cs="Times New Roman" w:hint="eastAsia"/>
          <w:sz w:val="24"/>
          <w:szCs w:val="24"/>
        </w:rPr>
        <w:t>为改进企业在经济、环境和社会方面采取相应的行动；</w:t>
      </w:r>
    </w:p>
    <w:p w:rsidR="00E31573" w:rsidRDefault="00E31573" w:rsidP="002D760F">
      <w:pPr>
        <w:spacing w:line="48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sidR="0059198A">
        <w:rPr>
          <w:rFonts w:ascii="Times New Roman" w:hAnsi="Times New Roman" w:cs="Times New Roman" w:hint="eastAsia"/>
          <w:sz w:val="24"/>
          <w:szCs w:val="24"/>
        </w:rPr>
        <w:t>可持续管理</w:t>
      </w:r>
      <w:r w:rsidR="00C61A0D">
        <w:rPr>
          <w:rFonts w:ascii="Times New Roman" w:hAnsi="Times New Roman" w:cs="Times New Roman" w:hint="eastAsia"/>
          <w:sz w:val="24"/>
          <w:szCs w:val="24"/>
        </w:rPr>
        <w:t>实施能够促进企业的环境和社会绩效改进；</w:t>
      </w:r>
    </w:p>
    <w:p w:rsidR="00C61A0D" w:rsidRDefault="00C61A0D" w:rsidP="002D760F">
      <w:pPr>
        <w:spacing w:line="48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lastRenderedPageBreak/>
        <w:t>——评估企业在经济、环境和社会方面绩效改进的过程；</w:t>
      </w:r>
    </w:p>
    <w:p w:rsidR="005A45D5" w:rsidRDefault="004F604F" w:rsidP="005A45D5">
      <w:pPr>
        <w:spacing w:line="360" w:lineRule="auto"/>
        <w:jc w:val="left"/>
        <w:rPr>
          <w:rFonts w:ascii="Times New Roman" w:hAnsi="Times New Roman" w:cs="Times New Roman"/>
          <w:b/>
          <w:sz w:val="28"/>
          <w:szCs w:val="28"/>
        </w:rPr>
      </w:pPr>
      <w:r>
        <w:rPr>
          <w:rFonts w:ascii="Times New Roman" w:hAnsi="Times New Roman" w:cs="Times New Roman" w:hint="eastAsia"/>
          <w:b/>
          <w:sz w:val="28"/>
          <w:szCs w:val="28"/>
        </w:rPr>
        <w:t>13</w:t>
      </w:r>
      <w:r w:rsidR="005A45D5" w:rsidRPr="000C112A">
        <w:rPr>
          <w:rFonts w:ascii="Times New Roman" w:hAnsi="Times New Roman" w:cs="Times New Roman" w:hint="eastAsia"/>
          <w:b/>
          <w:sz w:val="28"/>
          <w:szCs w:val="28"/>
        </w:rPr>
        <w:t>，</w:t>
      </w:r>
      <w:r w:rsidR="005A45D5">
        <w:rPr>
          <w:rFonts w:ascii="Times New Roman" w:hAnsi="Times New Roman" w:cs="Times New Roman" w:hint="eastAsia"/>
          <w:b/>
          <w:sz w:val="28"/>
          <w:szCs w:val="28"/>
        </w:rPr>
        <w:t>文件化记录</w:t>
      </w:r>
    </w:p>
    <w:p w:rsidR="005A45D5" w:rsidRDefault="004F604F" w:rsidP="005A45D5">
      <w:pPr>
        <w:spacing w:line="360" w:lineRule="auto"/>
        <w:jc w:val="left"/>
        <w:rPr>
          <w:rFonts w:ascii="Times New Roman" w:hAnsi="Times New Roman" w:cs="Times New Roman"/>
          <w:b/>
          <w:sz w:val="24"/>
          <w:szCs w:val="24"/>
        </w:rPr>
      </w:pPr>
      <w:r>
        <w:rPr>
          <w:rFonts w:ascii="Times New Roman" w:hAnsi="Times New Roman" w:cs="Times New Roman" w:hint="eastAsia"/>
          <w:b/>
          <w:sz w:val="24"/>
          <w:szCs w:val="24"/>
        </w:rPr>
        <w:t>13</w:t>
      </w:r>
      <w:r w:rsidR="005A45D5">
        <w:rPr>
          <w:rFonts w:ascii="Times New Roman" w:hAnsi="Times New Roman" w:cs="Times New Roman" w:hint="eastAsia"/>
          <w:b/>
          <w:sz w:val="24"/>
          <w:szCs w:val="24"/>
        </w:rPr>
        <w:t xml:space="preserve">.1 </w:t>
      </w:r>
      <w:r w:rsidR="005A45D5">
        <w:rPr>
          <w:rFonts w:ascii="Times New Roman" w:hAnsi="Times New Roman" w:cs="Times New Roman" w:hint="eastAsia"/>
          <w:b/>
          <w:sz w:val="24"/>
          <w:szCs w:val="24"/>
        </w:rPr>
        <w:t>文件编制</w:t>
      </w:r>
    </w:p>
    <w:p w:rsidR="005A45D5" w:rsidRDefault="0059198A" w:rsidP="00644054">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可持续管理能力建设</w:t>
      </w:r>
      <w:r w:rsidR="00557730">
        <w:rPr>
          <w:rFonts w:ascii="Times New Roman" w:hAnsi="Times New Roman" w:cs="Times New Roman"/>
          <w:sz w:val="24"/>
          <w:szCs w:val="24"/>
        </w:rPr>
        <w:t>需要通过文件</w:t>
      </w:r>
      <w:proofErr w:type="gramStart"/>
      <w:r w:rsidR="00557730">
        <w:rPr>
          <w:rFonts w:ascii="Times New Roman" w:hAnsi="Times New Roman" w:cs="Times New Roman"/>
          <w:sz w:val="24"/>
          <w:szCs w:val="24"/>
        </w:rPr>
        <w:t>化予以</w:t>
      </w:r>
      <w:proofErr w:type="gramEnd"/>
      <w:r w:rsidR="00557730">
        <w:rPr>
          <w:rFonts w:ascii="Times New Roman" w:hAnsi="Times New Roman" w:cs="Times New Roman"/>
          <w:sz w:val="24"/>
          <w:szCs w:val="24"/>
        </w:rPr>
        <w:t>规范</w:t>
      </w:r>
      <w:r w:rsidR="00557730">
        <w:rPr>
          <w:rFonts w:ascii="Times New Roman" w:hAnsi="Times New Roman" w:cs="Times New Roman" w:hint="eastAsia"/>
          <w:sz w:val="24"/>
          <w:szCs w:val="24"/>
        </w:rPr>
        <w:t>，</w:t>
      </w:r>
      <w:r>
        <w:rPr>
          <w:rFonts w:ascii="Times New Roman" w:hAnsi="Times New Roman" w:cs="Times New Roman"/>
          <w:sz w:val="24"/>
          <w:szCs w:val="24"/>
        </w:rPr>
        <w:t>体系化</w:t>
      </w:r>
      <w:r w:rsidR="00557730">
        <w:rPr>
          <w:rFonts w:ascii="Times New Roman" w:hAnsi="Times New Roman" w:cs="Times New Roman"/>
          <w:sz w:val="24"/>
          <w:szCs w:val="24"/>
        </w:rPr>
        <w:t>文件应包括</w:t>
      </w:r>
      <w:r w:rsidR="00557730">
        <w:rPr>
          <w:rFonts w:ascii="Times New Roman" w:hAnsi="Times New Roman" w:cs="Times New Roman" w:hint="eastAsia"/>
          <w:sz w:val="24"/>
          <w:szCs w:val="24"/>
        </w:rPr>
        <w:t>：</w:t>
      </w:r>
    </w:p>
    <w:p w:rsidR="00557730" w:rsidRDefault="00557730" w:rsidP="00644054">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——企业的可持续管理目标</w:t>
      </w:r>
    </w:p>
    <w:p w:rsidR="00557730" w:rsidRDefault="0059198A" w:rsidP="00644054">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——企业可持续管理能力建设</w:t>
      </w:r>
      <w:r w:rsidR="00557730">
        <w:rPr>
          <w:rFonts w:ascii="Times New Roman" w:hAnsi="Times New Roman" w:cs="Times New Roman" w:hint="eastAsia"/>
          <w:sz w:val="24"/>
          <w:szCs w:val="24"/>
        </w:rPr>
        <w:t>的范围；</w:t>
      </w:r>
    </w:p>
    <w:p w:rsidR="00557730" w:rsidRDefault="0059198A" w:rsidP="00644054">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——企业可持续管理能力提升</w:t>
      </w:r>
      <w:r w:rsidR="00557730">
        <w:rPr>
          <w:rFonts w:ascii="Times New Roman" w:hAnsi="Times New Roman" w:cs="Times New Roman" w:hint="eastAsia"/>
          <w:sz w:val="24"/>
          <w:szCs w:val="24"/>
        </w:rPr>
        <w:t>的主要要素；</w:t>
      </w:r>
    </w:p>
    <w:p w:rsidR="00557730" w:rsidRDefault="00557730" w:rsidP="00644054">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——企业可能面临的社会和环境影响与风险；</w:t>
      </w:r>
    </w:p>
    <w:p w:rsidR="00557730" w:rsidRDefault="00557730" w:rsidP="00644054">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——风险控制的方法与评价；</w:t>
      </w:r>
    </w:p>
    <w:p w:rsidR="00251C5D" w:rsidRDefault="00251C5D" w:rsidP="00644054">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——潜在负面影响的后果以及改进措施；</w:t>
      </w:r>
    </w:p>
    <w:p w:rsidR="00557730" w:rsidRDefault="00750B57" w:rsidP="00644054">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——企业管理者和员工的作用、责任和权限；</w:t>
      </w:r>
    </w:p>
    <w:p w:rsidR="00750B57" w:rsidRDefault="00750B57" w:rsidP="00644054">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sidR="00001D60">
        <w:rPr>
          <w:rFonts w:ascii="Times New Roman" w:hAnsi="Times New Roman" w:cs="Times New Roman" w:hint="eastAsia"/>
          <w:sz w:val="24"/>
          <w:szCs w:val="24"/>
        </w:rPr>
        <w:t>管理</w:t>
      </w:r>
      <w:r w:rsidR="009502F5">
        <w:rPr>
          <w:rFonts w:ascii="Times New Roman" w:hAnsi="Times New Roman" w:cs="Times New Roman" w:hint="eastAsia"/>
          <w:sz w:val="24"/>
          <w:szCs w:val="24"/>
        </w:rPr>
        <w:t>体系的过程控制；</w:t>
      </w:r>
    </w:p>
    <w:p w:rsidR="009502F5" w:rsidRDefault="009502F5" w:rsidP="00644054">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sidRPr="005A45D5">
        <w:rPr>
          <w:rFonts w:ascii="Times New Roman" w:hAnsi="Times New Roman" w:cs="Times New Roman" w:hint="eastAsia"/>
          <w:sz w:val="24"/>
          <w:szCs w:val="24"/>
        </w:rPr>
        <w:t>操作控制管理程序</w:t>
      </w:r>
      <w:r>
        <w:rPr>
          <w:rFonts w:ascii="Times New Roman" w:hAnsi="Times New Roman" w:cs="Times New Roman" w:hint="eastAsia"/>
          <w:sz w:val="24"/>
          <w:szCs w:val="24"/>
        </w:rPr>
        <w:t>；</w:t>
      </w:r>
    </w:p>
    <w:p w:rsidR="00251C5D" w:rsidRPr="005A45D5" w:rsidRDefault="00251C5D" w:rsidP="00644054">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sidR="008D0FD2">
        <w:rPr>
          <w:rFonts w:ascii="Times New Roman" w:hAnsi="Times New Roman" w:cs="Times New Roman" w:hint="eastAsia"/>
          <w:sz w:val="24"/>
          <w:szCs w:val="24"/>
        </w:rPr>
        <w:t>与供应商的协调沟通；</w:t>
      </w:r>
    </w:p>
    <w:p w:rsidR="005A45D5" w:rsidRPr="005A45D5" w:rsidRDefault="005A45D5" w:rsidP="005A45D5">
      <w:pPr>
        <w:spacing w:line="360" w:lineRule="auto"/>
        <w:ind w:firstLineChars="200" w:firstLine="480"/>
        <w:rPr>
          <w:rFonts w:ascii="Times New Roman" w:hAnsi="Times New Roman" w:cs="Times New Roman"/>
          <w:sz w:val="24"/>
          <w:szCs w:val="24"/>
        </w:rPr>
      </w:pPr>
      <w:r w:rsidRPr="005A45D5">
        <w:rPr>
          <w:rFonts w:ascii="Times New Roman" w:hAnsi="Times New Roman" w:cs="Times New Roman" w:hint="eastAsia"/>
          <w:sz w:val="24"/>
          <w:szCs w:val="24"/>
        </w:rPr>
        <w:t>文档可以集成到其他管理系统中</w:t>
      </w:r>
      <w:r w:rsidRPr="005A45D5">
        <w:rPr>
          <w:rFonts w:ascii="Times New Roman" w:hAnsi="Times New Roman" w:cs="Times New Roman" w:hint="eastAsia"/>
          <w:sz w:val="24"/>
          <w:szCs w:val="24"/>
        </w:rPr>
        <w:t>(</w:t>
      </w:r>
      <w:r w:rsidRPr="005A45D5">
        <w:rPr>
          <w:rFonts w:ascii="Times New Roman" w:hAnsi="Times New Roman" w:cs="Times New Roman" w:hint="eastAsia"/>
          <w:sz w:val="24"/>
          <w:szCs w:val="24"/>
        </w:rPr>
        <w:t>质量、能源、健康和安全等</w:t>
      </w:r>
      <w:r w:rsidRPr="005A45D5">
        <w:rPr>
          <w:rFonts w:ascii="Times New Roman" w:hAnsi="Times New Roman" w:cs="Times New Roman" w:hint="eastAsia"/>
          <w:sz w:val="24"/>
          <w:szCs w:val="24"/>
        </w:rPr>
        <w:t>)</w:t>
      </w:r>
      <w:r w:rsidRPr="005A45D5">
        <w:rPr>
          <w:rFonts w:ascii="Times New Roman" w:hAnsi="Times New Roman" w:cs="Times New Roman" w:hint="eastAsia"/>
          <w:sz w:val="24"/>
          <w:szCs w:val="24"/>
        </w:rPr>
        <w:t>，反之亦然</w:t>
      </w:r>
      <w:r w:rsidR="009502F5">
        <w:rPr>
          <w:rFonts w:ascii="Times New Roman" w:hAnsi="Times New Roman" w:cs="Times New Roman" w:hint="eastAsia"/>
          <w:sz w:val="24"/>
          <w:szCs w:val="24"/>
        </w:rPr>
        <w:t>；</w:t>
      </w:r>
    </w:p>
    <w:p w:rsidR="005A45D5" w:rsidRPr="005A45D5" w:rsidRDefault="005A45D5" w:rsidP="005A45D5">
      <w:pPr>
        <w:spacing w:line="360" w:lineRule="auto"/>
        <w:ind w:firstLineChars="200" w:firstLine="480"/>
        <w:rPr>
          <w:rFonts w:ascii="Times New Roman" w:hAnsi="Times New Roman" w:cs="Times New Roman"/>
          <w:sz w:val="24"/>
          <w:szCs w:val="24"/>
        </w:rPr>
      </w:pPr>
      <w:r w:rsidRPr="005A45D5">
        <w:rPr>
          <w:rFonts w:ascii="Times New Roman" w:hAnsi="Times New Roman" w:cs="Times New Roman" w:hint="eastAsia"/>
          <w:sz w:val="24"/>
          <w:szCs w:val="24"/>
        </w:rPr>
        <w:t>优化它们，避免重复，减少官僚作风</w:t>
      </w:r>
      <w:r w:rsidR="009502F5">
        <w:rPr>
          <w:rFonts w:ascii="Times New Roman" w:hAnsi="Times New Roman" w:cs="Times New Roman" w:hint="eastAsia"/>
          <w:sz w:val="24"/>
          <w:szCs w:val="24"/>
        </w:rPr>
        <w:t>；</w:t>
      </w:r>
    </w:p>
    <w:p w:rsidR="005102C8" w:rsidRDefault="005A45D5" w:rsidP="005A45D5">
      <w:pPr>
        <w:spacing w:line="360" w:lineRule="auto"/>
        <w:ind w:firstLineChars="200" w:firstLine="480"/>
        <w:rPr>
          <w:rFonts w:ascii="Times New Roman" w:hAnsi="Times New Roman" w:cs="Times New Roman"/>
          <w:sz w:val="24"/>
          <w:szCs w:val="24"/>
        </w:rPr>
      </w:pPr>
      <w:r w:rsidRPr="005A45D5">
        <w:rPr>
          <w:rFonts w:ascii="Times New Roman" w:hAnsi="Times New Roman" w:cs="Times New Roman" w:hint="eastAsia"/>
          <w:sz w:val="24"/>
          <w:szCs w:val="24"/>
        </w:rPr>
        <w:t>中小型企业应致力于向其员工提供清晰、简单、易用的文档</w:t>
      </w:r>
      <w:r w:rsidR="009502F5">
        <w:rPr>
          <w:rFonts w:ascii="Times New Roman" w:hAnsi="Times New Roman" w:cs="Times New Roman" w:hint="eastAsia"/>
          <w:sz w:val="24"/>
          <w:szCs w:val="24"/>
        </w:rPr>
        <w:t>；</w:t>
      </w:r>
    </w:p>
    <w:p w:rsidR="009502F5" w:rsidRDefault="004F604F" w:rsidP="009502F5">
      <w:pPr>
        <w:spacing w:line="360" w:lineRule="auto"/>
        <w:jc w:val="left"/>
        <w:rPr>
          <w:rFonts w:ascii="Times New Roman" w:hAnsi="Times New Roman" w:cs="Times New Roman"/>
          <w:b/>
          <w:sz w:val="24"/>
          <w:szCs w:val="24"/>
        </w:rPr>
      </w:pPr>
      <w:r>
        <w:rPr>
          <w:rFonts w:ascii="Times New Roman" w:hAnsi="Times New Roman" w:cs="Times New Roman" w:hint="eastAsia"/>
          <w:b/>
          <w:sz w:val="24"/>
          <w:szCs w:val="24"/>
        </w:rPr>
        <w:t>13</w:t>
      </w:r>
      <w:r w:rsidR="009502F5">
        <w:rPr>
          <w:rFonts w:ascii="Times New Roman" w:hAnsi="Times New Roman" w:cs="Times New Roman" w:hint="eastAsia"/>
          <w:b/>
          <w:sz w:val="24"/>
          <w:szCs w:val="24"/>
        </w:rPr>
        <w:t xml:space="preserve">.2 </w:t>
      </w:r>
      <w:r w:rsidR="009502F5">
        <w:rPr>
          <w:rFonts w:ascii="Times New Roman" w:hAnsi="Times New Roman" w:cs="Times New Roman" w:hint="eastAsia"/>
          <w:b/>
          <w:sz w:val="24"/>
          <w:szCs w:val="24"/>
        </w:rPr>
        <w:t>记录的控制</w:t>
      </w:r>
    </w:p>
    <w:p w:rsidR="005A45D5" w:rsidRPr="005A45D5" w:rsidRDefault="009502F5" w:rsidP="005A45D5">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企业必须建立一套系统，以保存记录，以证明其符合可持续</w:t>
      </w:r>
      <w:r w:rsidR="005A45D5" w:rsidRPr="005A45D5">
        <w:rPr>
          <w:rFonts w:ascii="Times New Roman" w:hAnsi="Times New Roman" w:cs="Times New Roman" w:hint="eastAsia"/>
          <w:sz w:val="24"/>
          <w:szCs w:val="24"/>
        </w:rPr>
        <w:t>管理系统的要求。</w:t>
      </w:r>
    </w:p>
    <w:p w:rsidR="00251C5D" w:rsidRPr="005A45D5" w:rsidRDefault="009502F5" w:rsidP="00251C5D">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企业</w:t>
      </w:r>
      <w:r w:rsidR="005A45D5" w:rsidRPr="005A45D5">
        <w:rPr>
          <w:rFonts w:ascii="Times New Roman" w:hAnsi="Times New Roman" w:cs="Times New Roman" w:hint="eastAsia"/>
          <w:sz w:val="24"/>
          <w:szCs w:val="24"/>
        </w:rPr>
        <w:t>必须建立、实施和维持管理其记录的程序。这应包括诸如记录的识别、储存、保护、检索、保留和处置等问题。</w:t>
      </w:r>
    </w:p>
    <w:p w:rsidR="005A45D5" w:rsidRDefault="005A45D5" w:rsidP="005A45D5">
      <w:pPr>
        <w:spacing w:line="360" w:lineRule="auto"/>
        <w:ind w:firstLineChars="200" w:firstLine="480"/>
        <w:rPr>
          <w:rFonts w:ascii="Times New Roman" w:hAnsi="Times New Roman" w:cs="Times New Roman"/>
          <w:sz w:val="24"/>
          <w:szCs w:val="24"/>
        </w:rPr>
      </w:pPr>
      <w:r w:rsidRPr="005A45D5">
        <w:rPr>
          <w:rFonts w:ascii="Times New Roman" w:hAnsi="Times New Roman" w:cs="Times New Roman" w:hint="eastAsia"/>
          <w:sz w:val="24"/>
          <w:szCs w:val="24"/>
        </w:rPr>
        <w:t>记录必须具有可识别性、易读性、更新性和</w:t>
      </w:r>
      <w:proofErr w:type="gramStart"/>
      <w:r w:rsidRPr="005A45D5">
        <w:rPr>
          <w:rFonts w:ascii="Times New Roman" w:hAnsi="Times New Roman" w:cs="Times New Roman" w:hint="eastAsia"/>
          <w:sz w:val="24"/>
          <w:szCs w:val="24"/>
        </w:rPr>
        <w:t>可</w:t>
      </w:r>
      <w:proofErr w:type="gramEnd"/>
      <w:r w:rsidRPr="005A45D5">
        <w:rPr>
          <w:rFonts w:ascii="Times New Roman" w:hAnsi="Times New Roman" w:cs="Times New Roman" w:hint="eastAsia"/>
          <w:sz w:val="24"/>
          <w:szCs w:val="24"/>
        </w:rPr>
        <w:t>追溯性。</w:t>
      </w:r>
    </w:p>
    <w:p w:rsidR="008D0FD2" w:rsidRDefault="008D0FD2" w:rsidP="00251C5D">
      <w:pPr>
        <w:spacing w:line="360" w:lineRule="auto"/>
        <w:ind w:firstLineChars="200" w:firstLine="480"/>
        <w:rPr>
          <w:rFonts w:ascii="Times New Roman" w:hAnsi="Times New Roman" w:cs="Times New Roman"/>
          <w:sz w:val="24"/>
          <w:szCs w:val="24"/>
        </w:rPr>
      </w:pPr>
    </w:p>
    <w:p w:rsidR="008D0FD2" w:rsidRDefault="008D0FD2">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251C5D" w:rsidRDefault="00251C5D">
      <w:pPr>
        <w:widowControl/>
        <w:jc w:val="left"/>
        <w:rPr>
          <w:rFonts w:ascii="Times New Roman" w:hAnsi="Times New Roman" w:cs="Times New Roman"/>
          <w:sz w:val="24"/>
          <w:szCs w:val="24"/>
        </w:rPr>
      </w:pPr>
    </w:p>
    <w:p w:rsidR="00813FAC" w:rsidRDefault="00813FAC" w:rsidP="00813FAC">
      <w:pPr>
        <w:spacing w:line="360" w:lineRule="auto"/>
        <w:ind w:firstLineChars="200" w:firstLine="482"/>
        <w:jc w:val="center"/>
        <w:rPr>
          <w:rFonts w:ascii="Times New Roman" w:hAnsi="Times New Roman" w:cs="Times New Roman"/>
          <w:b/>
          <w:sz w:val="24"/>
          <w:szCs w:val="24"/>
        </w:rPr>
      </w:pPr>
      <w:r>
        <w:rPr>
          <w:rFonts w:ascii="Times New Roman" w:hAnsi="Times New Roman" w:cs="Times New Roman"/>
          <w:b/>
          <w:sz w:val="24"/>
          <w:szCs w:val="24"/>
        </w:rPr>
        <w:t>参</w:t>
      </w:r>
      <w:r>
        <w:rPr>
          <w:rFonts w:ascii="Times New Roman" w:hAnsi="Times New Roman" w:cs="Times New Roman" w:hint="eastAsia"/>
          <w:b/>
          <w:sz w:val="24"/>
          <w:szCs w:val="24"/>
        </w:rPr>
        <w:t xml:space="preserve"> </w:t>
      </w:r>
      <w:r>
        <w:rPr>
          <w:rFonts w:ascii="Times New Roman" w:hAnsi="Times New Roman" w:cs="Times New Roman"/>
          <w:b/>
          <w:sz w:val="24"/>
          <w:szCs w:val="24"/>
        </w:rPr>
        <w:t>考</w:t>
      </w:r>
      <w:r>
        <w:rPr>
          <w:rFonts w:ascii="Times New Roman" w:hAnsi="Times New Roman" w:cs="Times New Roman" w:hint="eastAsia"/>
          <w:b/>
          <w:sz w:val="24"/>
          <w:szCs w:val="24"/>
        </w:rPr>
        <w:t xml:space="preserve"> </w:t>
      </w:r>
      <w:r>
        <w:rPr>
          <w:rFonts w:ascii="Times New Roman" w:hAnsi="Times New Roman" w:cs="Times New Roman"/>
          <w:b/>
          <w:sz w:val="24"/>
          <w:szCs w:val="24"/>
        </w:rPr>
        <w:t>文</w:t>
      </w:r>
      <w:r>
        <w:rPr>
          <w:rFonts w:ascii="Times New Roman" w:hAnsi="Times New Roman" w:cs="Times New Roman" w:hint="eastAsia"/>
          <w:b/>
          <w:sz w:val="24"/>
          <w:szCs w:val="24"/>
        </w:rPr>
        <w:t xml:space="preserve"> </w:t>
      </w:r>
      <w:r>
        <w:rPr>
          <w:rFonts w:ascii="Times New Roman" w:hAnsi="Times New Roman" w:cs="Times New Roman"/>
          <w:b/>
          <w:sz w:val="24"/>
          <w:szCs w:val="24"/>
        </w:rPr>
        <w:t>献</w:t>
      </w:r>
    </w:p>
    <w:p w:rsidR="00813FAC" w:rsidRDefault="00813FAC" w:rsidP="00813FA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[1] GB/T 19001-2016 </w:t>
      </w:r>
      <w:r>
        <w:rPr>
          <w:rFonts w:ascii="Times New Roman" w:hAnsi="Times New Roman" w:cs="Times New Roman" w:hint="eastAsia"/>
          <w:sz w:val="24"/>
          <w:szCs w:val="24"/>
        </w:rPr>
        <w:t>质量管理体系</w:t>
      </w:r>
      <w:r>
        <w:rPr>
          <w:rFonts w:ascii="Times New Roman" w:hAnsi="Times New Roman" w:cs="Times New Roman" w:hint="eastAsia"/>
          <w:sz w:val="24"/>
          <w:szCs w:val="24"/>
        </w:rPr>
        <w:t xml:space="preserve">  </w:t>
      </w:r>
      <w:r>
        <w:rPr>
          <w:rFonts w:ascii="Times New Roman" w:hAnsi="Times New Roman" w:cs="Times New Roman" w:hint="eastAsia"/>
          <w:sz w:val="24"/>
          <w:szCs w:val="24"/>
        </w:rPr>
        <w:t>要求</w:t>
      </w:r>
    </w:p>
    <w:p w:rsidR="00813FAC" w:rsidRDefault="00813FAC" w:rsidP="00813FA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[2] GB/T 24001 </w:t>
      </w:r>
      <w:r>
        <w:rPr>
          <w:rFonts w:ascii="Times New Roman" w:hAnsi="Times New Roman" w:cs="Times New Roman" w:hint="eastAsia"/>
          <w:sz w:val="24"/>
          <w:szCs w:val="24"/>
        </w:rPr>
        <w:t>环境管理体系</w:t>
      </w:r>
      <w:r>
        <w:rPr>
          <w:rFonts w:ascii="Times New Roman" w:hAnsi="Times New Roman" w:cs="Times New Roman" w:hint="eastAsia"/>
          <w:sz w:val="24"/>
          <w:szCs w:val="24"/>
        </w:rPr>
        <w:t xml:space="preserve"> </w:t>
      </w:r>
      <w:r>
        <w:rPr>
          <w:rFonts w:ascii="Times New Roman" w:hAnsi="Times New Roman" w:cs="Times New Roman" w:hint="eastAsia"/>
          <w:sz w:val="24"/>
          <w:szCs w:val="24"/>
        </w:rPr>
        <w:t>要求及使用指南</w:t>
      </w:r>
    </w:p>
    <w:p w:rsidR="00813FAC" w:rsidRDefault="00813FAC" w:rsidP="00813FA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[3] GB/T 23331 </w:t>
      </w:r>
      <w:r>
        <w:rPr>
          <w:rFonts w:ascii="Times New Roman" w:hAnsi="Times New Roman" w:cs="Times New Roman" w:hint="eastAsia"/>
          <w:sz w:val="24"/>
          <w:szCs w:val="24"/>
        </w:rPr>
        <w:t>能源管理体系</w:t>
      </w:r>
      <w:r>
        <w:rPr>
          <w:rFonts w:ascii="Times New Roman" w:hAnsi="Times New Roman" w:cs="Times New Roman" w:hint="eastAsia"/>
          <w:sz w:val="24"/>
          <w:szCs w:val="24"/>
        </w:rPr>
        <w:t xml:space="preserve"> </w:t>
      </w:r>
      <w:r>
        <w:rPr>
          <w:rFonts w:ascii="Times New Roman" w:hAnsi="Times New Roman" w:cs="Times New Roman" w:hint="eastAsia"/>
          <w:sz w:val="24"/>
          <w:szCs w:val="24"/>
        </w:rPr>
        <w:t>要求</w:t>
      </w:r>
    </w:p>
    <w:p w:rsidR="00813FAC" w:rsidRDefault="00813FAC" w:rsidP="00813FA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[4] GB/T 36000-2015 </w:t>
      </w:r>
      <w:r>
        <w:rPr>
          <w:rFonts w:ascii="Times New Roman" w:hAnsi="Times New Roman" w:cs="Times New Roman" w:hint="eastAsia"/>
          <w:sz w:val="24"/>
          <w:szCs w:val="24"/>
        </w:rPr>
        <w:t>社会责任体系</w:t>
      </w:r>
      <w:r>
        <w:rPr>
          <w:rFonts w:ascii="Times New Roman" w:hAnsi="Times New Roman" w:cs="Times New Roman" w:hint="eastAsia"/>
          <w:sz w:val="24"/>
          <w:szCs w:val="24"/>
        </w:rPr>
        <w:t xml:space="preserve"> </w:t>
      </w:r>
      <w:r>
        <w:rPr>
          <w:rFonts w:ascii="Times New Roman" w:hAnsi="Times New Roman" w:cs="Times New Roman" w:hint="eastAsia"/>
          <w:sz w:val="24"/>
          <w:szCs w:val="24"/>
        </w:rPr>
        <w:t>要求</w:t>
      </w:r>
    </w:p>
    <w:p w:rsidR="00813FAC" w:rsidRPr="00734048" w:rsidRDefault="00813FAC" w:rsidP="00813FA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[5]</w:t>
      </w:r>
      <w:r w:rsidR="0055075B">
        <w:rPr>
          <w:rFonts w:ascii="Times New Roman" w:hAnsi="Times New Roman" w:cs="Times New Roman" w:hint="eastAsia"/>
          <w:sz w:val="24"/>
          <w:szCs w:val="24"/>
        </w:rPr>
        <w:t xml:space="preserve"> </w:t>
      </w:r>
      <w:r w:rsidR="00734048" w:rsidRPr="00734048">
        <w:rPr>
          <w:rFonts w:ascii="Times New Roman" w:eastAsia="仿宋" w:hAnsi="Times New Roman" w:cs="Times New Roman"/>
          <w:color w:val="191919"/>
          <w:kern w:val="0"/>
          <w:sz w:val="24"/>
          <w:szCs w:val="24"/>
        </w:rPr>
        <w:t xml:space="preserve">The Global Recycled Standard Implementation Manual 4.1  </w:t>
      </w:r>
    </w:p>
    <w:p w:rsidR="00813FAC" w:rsidRPr="00734048" w:rsidRDefault="00813FAC" w:rsidP="00813FA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[6]</w:t>
      </w:r>
      <w:r w:rsidR="00734048">
        <w:rPr>
          <w:rFonts w:ascii="Times New Roman" w:hAnsi="Times New Roman" w:cs="Times New Roman" w:hint="eastAsia"/>
          <w:sz w:val="24"/>
          <w:szCs w:val="24"/>
        </w:rPr>
        <w:t xml:space="preserve"> </w:t>
      </w:r>
      <w:r w:rsidR="00734048" w:rsidRPr="00734048">
        <w:rPr>
          <w:rFonts w:hint="eastAsia"/>
          <w:sz w:val="24"/>
          <w:szCs w:val="24"/>
        </w:rPr>
        <w:t>Eco</w:t>
      </w:r>
      <w:r w:rsidR="00734048" w:rsidRPr="00734048">
        <w:rPr>
          <w:sz w:val="24"/>
          <w:szCs w:val="24"/>
        </w:rPr>
        <w:t>-Management and Audit Scheme,</w:t>
      </w:r>
      <w:r w:rsidR="00734048" w:rsidRPr="00734048">
        <w:rPr>
          <w:rFonts w:hint="eastAsia"/>
          <w:sz w:val="24"/>
          <w:szCs w:val="24"/>
        </w:rPr>
        <w:t>生态管理与审核体系</w:t>
      </w:r>
    </w:p>
    <w:p w:rsidR="00813FAC" w:rsidRDefault="00813FAC" w:rsidP="00813FA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[7]</w:t>
      </w:r>
      <w:r w:rsidR="00734048">
        <w:rPr>
          <w:rFonts w:ascii="Times New Roman" w:hAnsi="Times New Roman" w:cs="Times New Roman" w:hint="eastAsia"/>
          <w:sz w:val="24"/>
          <w:szCs w:val="24"/>
        </w:rPr>
        <w:t xml:space="preserve"> </w:t>
      </w:r>
      <w:proofErr w:type="spellStart"/>
      <w:r w:rsidR="00734048" w:rsidRPr="00734048">
        <w:rPr>
          <w:rFonts w:ascii="Times New Roman" w:hAnsi="Times New Roman" w:cs="Times New Roman" w:hint="eastAsia"/>
          <w:sz w:val="24"/>
          <w:szCs w:val="24"/>
        </w:rPr>
        <w:t>SuRe</w:t>
      </w:r>
      <w:proofErr w:type="spellEnd"/>
      <w:r w:rsidR="00734048" w:rsidRPr="00734048">
        <w:rPr>
          <w:rFonts w:ascii="Times New Roman" w:hAnsi="Times New Roman" w:cs="Times New Roman" w:hint="eastAsia"/>
          <w:sz w:val="24"/>
          <w:szCs w:val="24"/>
        </w:rPr>
        <w:t xml:space="preserve"> ® </w:t>
      </w:r>
      <w:r w:rsidR="00734048">
        <w:rPr>
          <w:rFonts w:ascii="Times New Roman" w:hAnsi="Times New Roman" w:cs="Times New Roman" w:hint="eastAsia"/>
          <w:sz w:val="24"/>
          <w:szCs w:val="24"/>
        </w:rPr>
        <w:t>可持续与弹性基础设施标准</w:t>
      </w:r>
    </w:p>
    <w:p w:rsidR="00734048" w:rsidRPr="00734048" w:rsidRDefault="00813FAC" w:rsidP="00734048">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[8]</w:t>
      </w:r>
      <w:r w:rsidR="00734048">
        <w:rPr>
          <w:rFonts w:ascii="Times New Roman" w:hAnsi="Times New Roman" w:cs="Times New Roman" w:hint="eastAsia"/>
          <w:sz w:val="24"/>
          <w:szCs w:val="24"/>
        </w:rPr>
        <w:t xml:space="preserve"> </w:t>
      </w:r>
      <w:r w:rsidR="00734048" w:rsidRPr="00734048">
        <w:rPr>
          <w:rFonts w:ascii="Times New Roman" w:hAnsi="Times New Roman" w:cs="Times New Roman"/>
          <w:sz w:val="24"/>
          <w:szCs w:val="24"/>
        </w:rPr>
        <w:t>Guidance on</w:t>
      </w:r>
      <w:r w:rsidR="00734048">
        <w:rPr>
          <w:rFonts w:ascii="Times New Roman" w:hAnsi="Times New Roman" w:cs="Times New Roman" w:hint="eastAsia"/>
          <w:sz w:val="24"/>
          <w:szCs w:val="24"/>
        </w:rPr>
        <w:t xml:space="preserve"> </w:t>
      </w:r>
      <w:r w:rsidR="00734048" w:rsidRPr="00734048">
        <w:rPr>
          <w:rFonts w:ascii="Times New Roman" w:hAnsi="Times New Roman" w:cs="Times New Roman"/>
          <w:sz w:val="24"/>
          <w:szCs w:val="24"/>
        </w:rPr>
        <w:t>improving the quality</w:t>
      </w:r>
      <w:r w:rsidR="00734048">
        <w:rPr>
          <w:rFonts w:ascii="Times New Roman" w:hAnsi="Times New Roman" w:cs="Times New Roman" w:hint="eastAsia"/>
          <w:sz w:val="24"/>
          <w:szCs w:val="24"/>
        </w:rPr>
        <w:t xml:space="preserve"> </w:t>
      </w:r>
      <w:r w:rsidR="00734048" w:rsidRPr="00734048">
        <w:rPr>
          <w:rFonts w:ascii="Times New Roman" w:hAnsi="Times New Roman" w:cs="Times New Roman"/>
          <w:sz w:val="24"/>
          <w:szCs w:val="24"/>
        </w:rPr>
        <w:t>of ESG information</w:t>
      </w:r>
      <w:r w:rsidR="00734048">
        <w:rPr>
          <w:rFonts w:ascii="Times New Roman" w:hAnsi="Times New Roman" w:cs="Times New Roman" w:hint="eastAsia"/>
          <w:sz w:val="24"/>
          <w:szCs w:val="24"/>
        </w:rPr>
        <w:t xml:space="preserve"> </w:t>
      </w:r>
      <w:r w:rsidR="00734048" w:rsidRPr="00734048">
        <w:rPr>
          <w:rFonts w:ascii="Times New Roman" w:hAnsi="Times New Roman" w:cs="Times New Roman"/>
          <w:sz w:val="24"/>
          <w:szCs w:val="24"/>
        </w:rPr>
        <w:t>for decision-making</w:t>
      </w:r>
    </w:p>
    <w:p w:rsidR="00813FAC" w:rsidRDefault="00734048" w:rsidP="00716563">
      <w:pPr>
        <w:spacing w:line="360" w:lineRule="auto"/>
        <w:ind w:firstLineChars="350" w:firstLine="840"/>
        <w:rPr>
          <w:rFonts w:ascii="Times New Roman" w:hAnsi="Times New Roman" w:cs="Times New Roman"/>
          <w:sz w:val="24"/>
          <w:szCs w:val="24"/>
        </w:rPr>
      </w:pPr>
      <w:r w:rsidRPr="00734048">
        <w:rPr>
          <w:rFonts w:ascii="Times New Roman" w:hAnsi="Times New Roman" w:cs="Times New Roman"/>
          <w:sz w:val="24"/>
          <w:szCs w:val="24"/>
        </w:rPr>
        <w:t>Developing a roadmap</w:t>
      </w:r>
      <w:r>
        <w:rPr>
          <w:rFonts w:ascii="Times New Roman" w:hAnsi="Times New Roman" w:cs="Times New Roman" w:hint="eastAsia"/>
          <w:sz w:val="24"/>
          <w:szCs w:val="24"/>
        </w:rPr>
        <w:t xml:space="preserve"> </w:t>
      </w:r>
      <w:r w:rsidRPr="00734048">
        <w:rPr>
          <w:rFonts w:ascii="Times New Roman" w:hAnsi="Times New Roman" w:cs="Times New Roman"/>
          <w:sz w:val="24"/>
          <w:szCs w:val="24"/>
        </w:rPr>
        <w:t>for companies</w:t>
      </w:r>
    </w:p>
    <w:p w:rsidR="00813FAC" w:rsidRDefault="00813FAC" w:rsidP="00813FA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[9]</w:t>
      </w:r>
      <w:r w:rsidR="00734048">
        <w:rPr>
          <w:rFonts w:ascii="Times New Roman" w:hAnsi="Times New Roman" w:cs="Times New Roman" w:hint="eastAsia"/>
          <w:sz w:val="24"/>
          <w:szCs w:val="24"/>
        </w:rPr>
        <w:t xml:space="preserve"> </w:t>
      </w:r>
      <w:r w:rsidR="00D00796" w:rsidRPr="00D00796">
        <w:rPr>
          <w:rFonts w:ascii="Times New Roman" w:hAnsi="Times New Roman" w:cs="Times New Roman" w:hint="eastAsia"/>
          <w:sz w:val="24"/>
          <w:szCs w:val="24"/>
        </w:rPr>
        <w:t>SDGs</w:t>
      </w:r>
      <w:r w:rsidR="00D00796" w:rsidRPr="00D00796">
        <w:rPr>
          <w:rFonts w:ascii="Times New Roman" w:hAnsi="Times New Roman" w:cs="Times New Roman" w:hint="eastAsia"/>
          <w:sz w:val="24"/>
          <w:szCs w:val="24"/>
        </w:rPr>
        <w:t>（联合国可持续发展目标）企业行动指</w:t>
      </w:r>
      <w:r w:rsidR="00D00796">
        <w:rPr>
          <w:rFonts w:ascii="Times New Roman" w:hAnsi="Times New Roman" w:cs="Times New Roman" w:hint="eastAsia"/>
          <w:sz w:val="24"/>
          <w:szCs w:val="24"/>
        </w:rPr>
        <w:t>南</w:t>
      </w:r>
    </w:p>
    <w:p w:rsidR="003C6BAE" w:rsidRDefault="00813FAC" w:rsidP="003C6BAE">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[10]</w:t>
      </w:r>
      <w:r w:rsidR="003C6BAE" w:rsidRPr="003C6BAE">
        <w:t xml:space="preserve"> </w:t>
      </w:r>
      <w:r w:rsidR="00716563">
        <w:rPr>
          <w:rFonts w:ascii="Times New Roman" w:hAnsi="Times New Roman" w:cs="Times New Roman" w:hint="eastAsia"/>
          <w:sz w:val="24"/>
          <w:szCs w:val="24"/>
        </w:rPr>
        <w:t>The international integrated reporting framework</w:t>
      </w:r>
    </w:p>
    <w:p w:rsidR="00716563" w:rsidRPr="00716563" w:rsidRDefault="00716563" w:rsidP="00716563">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[11] </w:t>
      </w:r>
      <w:r w:rsidRPr="00716563">
        <w:rPr>
          <w:rFonts w:ascii="Times New Roman" w:hAnsi="Times New Roman" w:cs="Times New Roman"/>
          <w:sz w:val="24"/>
          <w:szCs w:val="24"/>
        </w:rPr>
        <w:t>SASB’S SUSTAINABLE INDUSTRY CLASSIFICATION SYSTEM</w:t>
      </w:r>
    </w:p>
    <w:p w:rsidR="00716563" w:rsidRDefault="00716563" w:rsidP="00716563">
      <w:pPr>
        <w:spacing w:line="360" w:lineRule="auto"/>
        <w:ind w:firstLineChars="350" w:firstLine="840"/>
        <w:rPr>
          <w:rFonts w:ascii="Times New Roman" w:hAnsi="Times New Roman" w:cs="Times New Roman"/>
          <w:sz w:val="24"/>
          <w:szCs w:val="24"/>
        </w:rPr>
      </w:pPr>
      <w:r w:rsidRPr="00716563">
        <w:rPr>
          <w:rFonts w:ascii="Times New Roman" w:hAnsi="Times New Roman" w:cs="Times New Roman" w:hint="eastAsia"/>
          <w:sz w:val="24"/>
          <w:szCs w:val="24"/>
        </w:rPr>
        <w:t>®</w:t>
      </w:r>
      <w:r w:rsidRPr="00716563">
        <w:rPr>
          <w:rFonts w:ascii="Times New Roman" w:hAnsi="Times New Roman" w:cs="Times New Roman"/>
          <w:sz w:val="24"/>
          <w:szCs w:val="24"/>
        </w:rPr>
        <w:t xml:space="preserve"> (SICS </w:t>
      </w:r>
      <w:proofErr w:type="gramStart"/>
      <w:r w:rsidRPr="00716563">
        <w:rPr>
          <w:rFonts w:ascii="Times New Roman" w:hAnsi="Times New Roman" w:cs="Times New Roman"/>
          <w:sz w:val="24"/>
          <w:szCs w:val="24"/>
        </w:rPr>
        <w:t>® )</w:t>
      </w:r>
      <w:proofErr w:type="gramEnd"/>
    </w:p>
    <w:p w:rsidR="00716563" w:rsidRDefault="00716563" w:rsidP="00716563">
      <w:pPr>
        <w:spacing w:line="360" w:lineRule="auto"/>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 xml:space="preserve">[12] </w:t>
      </w:r>
      <w:r w:rsidRPr="00716563">
        <w:rPr>
          <w:rFonts w:ascii="Times New Roman" w:hAnsi="Times New Roman" w:cs="Times New Roman"/>
          <w:sz w:val="24"/>
          <w:szCs w:val="24"/>
        </w:rPr>
        <w:t>Voluntary Sustainability</w:t>
      </w:r>
      <w:r>
        <w:rPr>
          <w:rFonts w:ascii="Times New Roman" w:hAnsi="Times New Roman" w:cs="Times New Roman" w:hint="eastAsia"/>
          <w:sz w:val="24"/>
          <w:szCs w:val="24"/>
        </w:rPr>
        <w:t xml:space="preserve"> </w:t>
      </w:r>
      <w:r w:rsidRPr="00716563">
        <w:rPr>
          <w:rFonts w:ascii="Times New Roman" w:hAnsi="Times New Roman" w:cs="Times New Roman"/>
          <w:sz w:val="24"/>
          <w:szCs w:val="24"/>
        </w:rPr>
        <w:t>Standards and Gender Equality</w:t>
      </w:r>
      <w:r>
        <w:rPr>
          <w:rFonts w:ascii="Times New Roman" w:hAnsi="Times New Roman" w:cs="Times New Roman" w:hint="eastAsia"/>
          <w:sz w:val="24"/>
          <w:szCs w:val="24"/>
        </w:rPr>
        <w:t xml:space="preserve"> </w:t>
      </w:r>
      <w:r w:rsidRPr="00716563">
        <w:rPr>
          <w:rFonts w:ascii="Times New Roman" w:hAnsi="Times New Roman" w:cs="Times New Roman"/>
          <w:sz w:val="24"/>
          <w:szCs w:val="24"/>
        </w:rPr>
        <w:t>in Global Value Chains</w:t>
      </w:r>
    </w:p>
    <w:p w:rsidR="00716563" w:rsidRDefault="00716563" w:rsidP="00716563">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   [13] </w:t>
      </w:r>
      <w:r>
        <w:rPr>
          <w:rFonts w:ascii="Times New Roman" w:hAnsi="Times New Roman" w:cs="Times New Roman" w:hint="eastAsia"/>
          <w:sz w:val="24"/>
          <w:szCs w:val="24"/>
        </w:rPr>
        <w:t>负责任的商业联盟行为准则</w:t>
      </w:r>
      <w:r>
        <w:rPr>
          <w:rFonts w:ascii="Times New Roman" w:hAnsi="Times New Roman" w:cs="Times New Roman" w:hint="eastAsia"/>
          <w:sz w:val="24"/>
          <w:szCs w:val="24"/>
        </w:rPr>
        <w:t xml:space="preserve"> </w:t>
      </w:r>
      <w:r w:rsidRPr="00716563">
        <w:rPr>
          <w:rFonts w:ascii="Times New Roman" w:hAnsi="Times New Roman" w:cs="Times New Roman" w:hint="eastAsia"/>
          <w:sz w:val="24"/>
          <w:szCs w:val="24"/>
        </w:rPr>
        <w:t xml:space="preserve">6.0 </w:t>
      </w:r>
      <w:r w:rsidRPr="00716563">
        <w:rPr>
          <w:rFonts w:ascii="Times New Roman" w:hAnsi="Times New Roman" w:cs="Times New Roman" w:hint="eastAsia"/>
          <w:sz w:val="24"/>
          <w:szCs w:val="24"/>
        </w:rPr>
        <w:t>版（</w:t>
      </w:r>
      <w:r w:rsidRPr="00716563">
        <w:rPr>
          <w:rFonts w:ascii="Times New Roman" w:hAnsi="Times New Roman" w:cs="Times New Roman" w:hint="eastAsia"/>
          <w:sz w:val="24"/>
          <w:szCs w:val="24"/>
        </w:rPr>
        <w:t xml:space="preserve">2018 </w:t>
      </w:r>
      <w:r w:rsidRPr="00716563">
        <w:rPr>
          <w:rFonts w:ascii="Times New Roman" w:hAnsi="Times New Roman" w:cs="Times New Roman" w:hint="eastAsia"/>
          <w:sz w:val="24"/>
          <w:szCs w:val="24"/>
        </w:rPr>
        <w:t>年）</w:t>
      </w:r>
    </w:p>
    <w:p w:rsidR="00FF46AF" w:rsidRPr="00716563" w:rsidRDefault="00FF46AF" w:rsidP="00196C44">
      <w:pPr>
        <w:spacing w:line="360" w:lineRule="auto"/>
        <w:ind w:left="960" w:hangingChars="400" w:hanging="960"/>
        <w:rPr>
          <w:rFonts w:ascii="Times New Roman" w:hAnsi="Times New Roman" w:cs="Times New Roman"/>
          <w:sz w:val="24"/>
          <w:szCs w:val="24"/>
        </w:rPr>
      </w:pPr>
      <w:r>
        <w:rPr>
          <w:rFonts w:ascii="Times New Roman" w:hAnsi="Times New Roman" w:cs="Times New Roman" w:hint="eastAsia"/>
          <w:sz w:val="24"/>
          <w:szCs w:val="24"/>
        </w:rPr>
        <w:t xml:space="preserve">   [14] </w:t>
      </w:r>
      <w:r>
        <w:rPr>
          <w:rFonts w:ascii="Times New Roman" w:hAnsi="Times New Roman" w:cs="Times New Roman" w:hint="eastAsia"/>
          <w:sz w:val="24"/>
          <w:szCs w:val="24"/>
        </w:rPr>
        <w:t>全球贸易协会</w:t>
      </w:r>
      <w:r w:rsidRPr="00FF46AF">
        <w:rPr>
          <w:rFonts w:ascii="Times New Roman" w:hAnsi="Times New Roman" w:cs="Times New Roman" w:hint="eastAsia"/>
          <w:sz w:val="24"/>
          <w:szCs w:val="24"/>
        </w:rPr>
        <w:t>生产商专用实施条款（被纳入</w:t>
      </w:r>
      <w:r w:rsidRPr="00FF46AF">
        <w:rPr>
          <w:rFonts w:ascii="Times New Roman" w:hAnsi="Times New Roman" w:cs="Times New Roman" w:hint="eastAsia"/>
          <w:sz w:val="24"/>
          <w:szCs w:val="24"/>
        </w:rPr>
        <w:t xml:space="preserve"> </w:t>
      </w:r>
      <w:proofErr w:type="spellStart"/>
      <w:r w:rsidRPr="00FF46AF">
        <w:rPr>
          <w:rFonts w:ascii="Times New Roman" w:hAnsi="Times New Roman" w:cs="Times New Roman" w:hint="eastAsia"/>
          <w:sz w:val="24"/>
          <w:szCs w:val="24"/>
        </w:rPr>
        <w:t>amfori</w:t>
      </w:r>
      <w:proofErr w:type="spellEnd"/>
      <w:r w:rsidRPr="00FF46AF">
        <w:rPr>
          <w:rFonts w:ascii="Times New Roman" w:hAnsi="Times New Roman" w:cs="Times New Roman" w:hint="eastAsia"/>
          <w:sz w:val="24"/>
          <w:szCs w:val="24"/>
        </w:rPr>
        <w:t xml:space="preserve"> BSCI </w:t>
      </w:r>
      <w:r w:rsidRPr="00FF46AF">
        <w:rPr>
          <w:rFonts w:ascii="Times New Roman" w:hAnsi="Times New Roman" w:cs="Times New Roman" w:hint="eastAsia"/>
          <w:sz w:val="24"/>
          <w:szCs w:val="24"/>
        </w:rPr>
        <w:t>监控程序的商业伙伴</w:t>
      </w:r>
      <w:r w:rsidRPr="00FF46AF">
        <w:rPr>
          <w:rFonts w:ascii="Times New Roman" w:hAnsi="Times New Roman" w:cs="Times New Roman" w:hint="eastAsia"/>
          <w:sz w:val="24"/>
          <w:szCs w:val="24"/>
        </w:rPr>
        <w:t xml:space="preserve"> </w:t>
      </w:r>
      <w:r w:rsidRPr="00FF46AF">
        <w:rPr>
          <w:rFonts w:ascii="Times New Roman" w:hAnsi="Times New Roman" w:cs="Times New Roman" w:hint="eastAsia"/>
          <w:sz w:val="24"/>
          <w:szCs w:val="24"/>
        </w:rPr>
        <w:t>）</w:t>
      </w:r>
    </w:p>
    <w:p w:rsidR="00716563" w:rsidRDefault="00716563" w:rsidP="003C6BAE">
      <w:pPr>
        <w:spacing w:line="360" w:lineRule="auto"/>
        <w:ind w:firstLineChars="200" w:firstLine="480"/>
        <w:rPr>
          <w:rFonts w:ascii="Times New Roman" w:hAnsi="Times New Roman" w:cs="Times New Roman"/>
          <w:sz w:val="24"/>
          <w:szCs w:val="24"/>
        </w:rPr>
      </w:pPr>
    </w:p>
    <w:p w:rsidR="00716563" w:rsidRPr="003C6BAE" w:rsidRDefault="00716563" w:rsidP="003C6BAE">
      <w:pPr>
        <w:spacing w:line="360" w:lineRule="auto"/>
        <w:ind w:firstLineChars="200" w:firstLine="480"/>
        <w:rPr>
          <w:rFonts w:ascii="Times New Roman" w:hAnsi="Times New Roman" w:cs="Times New Roman"/>
          <w:sz w:val="24"/>
          <w:szCs w:val="24"/>
        </w:rPr>
      </w:pPr>
    </w:p>
    <w:sectPr w:rsidR="00716563" w:rsidRPr="003C6BAE" w:rsidSect="002823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5DC" w:rsidRDefault="00A655DC" w:rsidP="00CF3721">
      <w:r>
        <w:separator/>
      </w:r>
    </w:p>
  </w:endnote>
  <w:endnote w:type="continuationSeparator" w:id="0">
    <w:p w:rsidR="00A655DC" w:rsidRDefault="00A655DC" w:rsidP="00CF37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5DC" w:rsidRDefault="00A655DC" w:rsidP="00CF3721">
      <w:r>
        <w:separator/>
      </w:r>
    </w:p>
  </w:footnote>
  <w:footnote w:type="continuationSeparator" w:id="0">
    <w:p w:rsidR="00A655DC" w:rsidRDefault="00A655DC" w:rsidP="00CF37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FD5"/>
    <w:multiLevelType w:val="hybridMultilevel"/>
    <w:tmpl w:val="8698F100"/>
    <w:lvl w:ilvl="0" w:tplc="7D2451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18E59E4"/>
    <w:multiLevelType w:val="hybridMultilevel"/>
    <w:tmpl w:val="0BE482C4"/>
    <w:lvl w:ilvl="0" w:tplc="8048D2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2094E20"/>
    <w:multiLevelType w:val="hybridMultilevel"/>
    <w:tmpl w:val="F15E6B08"/>
    <w:lvl w:ilvl="0" w:tplc="CB9216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34A6B42"/>
    <w:multiLevelType w:val="hybridMultilevel"/>
    <w:tmpl w:val="7D7A5910"/>
    <w:lvl w:ilvl="0" w:tplc="DB90D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4FD0F23"/>
    <w:multiLevelType w:val="hybridMultilevel"/>
    <w:tmpl w:val="C2D8703C"/>
    <w:lvl w:ilvl="0" w:tplc="75B887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5D037F3"/>
    <w:multiLevelType w:val="hybridMultilevel"/>
    <w:tmpl w:val="A9F4962C"/>
    <w:lvl w:ilvl="0" w:tplc="3E9A24D0">
      <w:start w:val="1"/>
      <w:numFmt w:val="lowerLetter"/>
      <w:lvlText w:val="%1."/>
      <w:lvlJc w:val="left"/>
      <w:pPr>
        <w:ind w:left="1260" w:hanging="7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0F1D060C"/>
    <w:multiLevelType w:val="hybridMultilevel"/>
    <w:tmpl w:val="83B8BF9E"/>
    <w:lvl w:ilvl="0" w:tplc="D0B651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FDA4986"/>
    <w:multiLevelType w:val="hybridMultilevel"/>
    <w:tmpl w:val="95FC839E"/>
    <w:lvl w:ilvl="0" w:tplc="784A2F8C">
      <w:start w:val="1"/>
      <w:numFmt w:val="lowerLetter"/>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8">
    <w:nsid w:val="155D4169"/>
    <w:multiLevelType w:val="hybridMultilevel"/>
    <w:tmpl w:val="1C403FA0"/>
    <w:lvl w:ilvl="0" w:tplc="03AAD5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6BE3B1F"/>
    <w:multiLevelType w:val="hybridMultilevel"/>
    <w:tmpl w:val="7CF67CAE"/>
    <w:lvl w:ilvl="0" w:tplc="E0A81C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75720EF"/>
    <w:multiLevelType w:val="hybridMultilevel"/>
    <w:tmpl w:val="119E5EE6"/>
    <w:lvl w:ilvl="0" w:tplc="0ED8FB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EBD6A71"/>
    <w:multiLevelType w:val="hybridMultilevel"/>
    <w:tmpl w:val="099AD63C"/>
    <w:lvl w:ilvl="0" w:tplc="B4E42B00">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1FA41FA2"/>
    <w:multiLevelType w:val="hybridMultilevel"/>
    <w:tmpl w:val="318C48B4"/>
    <w:lvl w:ilvl="0" w:tplc="09AECDF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B0406AF"/>
    <w:multiLevelType w:val="hybridMultilevel"/>
    <w:tmpl w:val="4D9856D4"/>
    <w:lvl w:ilvl="0" w:tplc="C28043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B6C0396"/>
    <w:multiLevelType w:val="hybridMultilevel"/>
    <w:tmpl w:val="0F686C7E"/>
    <w:lvl w:ilvl="0" w:tplc="EA4E37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E193A51"/>
    <w:multiLevelType w:val="hybridMultilevel"/>
    <w:tmpl w:val="2E586D9A"/>
    <w:lvl w:ilvl="0" w:tplc="EFFA0F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F6022CE"/>
    <w:multiLevelType w:val="hybridMultilevel"/>
    <w:tmpl w:val="C7E8B3AE"/>
    <w:lvl w:ilvl="0" w:tplc="7A069C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09B64C2"/>
    <w:multiLevelType w:val="hybridMultilevel"/>
    <w:tmpl w:val="A65C8580"/>
    <w:lvl w:ilvl="0" w:tplc="118C68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BBF4497"/>
    <w:multiLevelType w:val="hybridMultilevel"/>
    <w:tmpl w:val="C3D40DA2"/>
    <w:lvl w:ilvl="0" w:tplc="DEF283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EC25420"/>
    <w:multiLevelType w:val="hybridMultilevel"/>
    <w:tmpl w:val="A56C9848"/>
    <w:lvl w:ilvl="0" w:tplc="B03C62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5D127A6"/>
    <w:multiLevelType w:val="hybridMultilevel"/>
    <w:tmpl w:val="0BF4EDE2"/>
    <w:lvl w:ilvl="0" w:tplc="245EAC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6B12804"/>
    <w:multiLevelType w:val="hybridMultilevel"/>
    <w:tmpl w:val="21E250A0"/>
    <w:lvl w:ilvl="0" w:tplc="0FA4470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974386F"/>
    <w:multiLevelType w:val="hybridMultilevel"/>
    <w:tmpl w:val="FFD66EA6"/>
    <w:lvl w:ilvl="0" w:tplc="731A24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E88755E"/>
    <w:multiLevelType w:val="hybridMultilevel"/>
    <w:tmpl w:val="1BFCF760"/>
    <w:lvl w:ilvl="0" w:tplc="067033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09F32D6"/>
    <w:multiLevelType w:val="hybridMultilevel"/>
    <w:tmpl w:val="838E7BB2"/>
    <w:lvl w:ilvl="0" w:tplc="22520E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947467C"/>
    <w:multiLevelType w:val="hybridMultilevel"/>
    <w:tmpl w:val="D35C09B8"/>
    <w:lvl w:ilvl="0" w:tplc="674C2B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951478D"/>
    <w:multiLevelType w:val="hybridMultilevel"/>
    <w:tmpl w:val="0EC4F7AA"/>
    <w:lvl w:ilvl="0" w:tplc="CD0A8D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AE37D6B"/>
    <w:multiLevelType w:val="hybridMultilevel"/>
    <w:tmpl w:val="7A44E3F0"/>
    <w:lvl w:ilvl="0" w:tplc="B20CE8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CC9507E"/>
    <w:multiLevelType w:val="hybridMultilevel"/>
    <w:tmpl w:val="D8665BEA"/>
    <w:lvl w:ilvl="0" w:tplc="CFBAA0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077044A"/>
    <w:multiLevelType w:val="hybridMultilevel"/>
    <w:tmpl w:val="38A45E8A"/>
    <w:lvl w:ilvl="0" w:tplc="CCF6A116">
      <w:start w:val="1"/>
      <w:numFmt w:val="lowerLetter"/>
      <w:lvlText w:val="%1）"/>
      <w:lvlJc w:val="left"/>
      <w:pPr>
        <w:ind w:left="840" w:hanging="360"/>
      </w:pPr>
      <w:rPr>
        <w:rFonts w:ascii="Simsun" w:hAnsi="Simsun"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65B34BF0"/>
    <w:multiLevelType w:val="hybridMultilevel"/>
    <w:tmpl w:val="6A56DEBA"/>
    <w:lvl w:ilvl="0" w:tplc="7228DF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652355A"/>
    <w:multiLevelType w:val="hybridMultilevel"/>
    <w:tmpl w:val="5330E980"/>
    <w:lvl w:ilvl="0" w:tplc="D1C4DB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7BA0FE8"/>
    <w:multiLevelType w:val="hybridMultilevel"/>
    <w:tmpl w:val="6C5C967C"/>
    <w:lvl w:ilvl="0" w:tplc="74BCCC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8763677"/>
    <w:multiLevelType w:val="hybridMultilevel"/>
    <w:tmpl w:val="681A4704"/>
    <w:lvl w:ilvl="0" w:tplc="B21EB9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E742120"/>
    <w:multiLevelType w:val="hybridMultilevel"/>
    <w:tmpl w:val="D07A51B2"/>
    <w:lvl w:ilvl="0" w:tplc="D84431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EE1009E"/>
    <w:multiLevelType w:val="hybridMultilevel"/>
    <w:tmpl w:val="15247C3A"/>
    <w:lvl w:ilvl="0" w:tplc="E696AE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1DF5A36"/>
    <w:multiLevelType w:val="hybridMultilevel"/>
    <w:tmpl w:val="EBCA6BDC"/>
    <w:lvl w:ilvl="0" w:tplc="F0BAAF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6014614"/>
    <w:multiLevelType w:val="hybridMultilevel"/>
    <w:tmpl w:val="597A2770"/>
    <w:lvl w:ilvl="0" w:tplc="06B81238">
      <w:start w:val="6"/>
      <w:numFmt w:val="bullet"/>
      <w:lvlText w:val="•"/>
      <w:lvlJc w:val="left"/>
      <w:pPr>
        <w:ind w:left="360" w:hanging="360"/>
      </w:pPr>
      <w:rPr>
        <w:rFonts w:ascii="Simsun" w:eastAsia="Simsun" w:hAnsi="Simsun"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7BDE5810"/>
    <w:multiLevelType w:val="hybridMultilevel"/>
    <w:tmpl w:val="F4A628E2"/>
    <w:lvl w:ilvl="0" w:tplc="8076D2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FE83F43"/>
    <w:multiLevelType w:val="hybridMultilevel"/>
    <w:tmpl w:val="1E307BE2"/>
    <w:lvl w:ilvl="0" w:tplc="06D6A6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1"/>
  </w:num>
  <w:num w:numId="2">
    <w:abstractNumId w:val="11"/>
  </w:num>
  <w:num w:numId="3">
    <w:abstractNumId w:val="29"/>
  </w:num>
  <w:num w:numId="4">
    <w:abstractNumId w:val="5"/>
  </w:num>
  <w:num w:numId="5">
    <w:abstractNumId w:val="37"/>
  </w:num>
  <w:num w:numId="6">
    <w:abstractNumId w:val="7"/>
  </w:num>
  <w:num w:numId="7">
    <w:abstractNumId w:val="12"/>
  </w:num>
  <w:num w:numId="8">
    <w:abstractNumId w:val="8"/>
  </w:num>
  <w:num w:numId="9">
    <w:abstractNumId w:val="14"/>
  </w:num>
  <w:num w:numId="10">
    <w:abstractNumId w:val="18"/>
  </w:num>
  <w:num w:numId="11">
    <w:abstractNumId w:val="1"/>
  </w:num>
  <w:num w:numId="12">
    <w:abstractNumId w:val="25"/>
  </w:num>
  <w:num w:numId="13">
    <w:abstractNumId w:val="31"/>
  </w:num>
  <w:num w:numId="14">
    <w:abstractNumId w:val="38"/>
  </w:num>
  <w:num w:numId="15">
    <w:abstractNumId w:val="17"/>
  </w:num>
  <w:num w:numId="16">
    <w:abstractNumId w:val="3"/>
  </w:num>
  <w:num w:numId="17">
    <w:abstractNumId w:val="39"/>
  </w:num>
  <w:num w:numId="18">
    <w:abstractNumId w:val="23"/>
  </w:num>
  <w:num w:numId="19">
    <w:abstractNumId w:val="13"/>
  </w:num>
  <w:num w:numId="20">
    <w:abstractNumId w:val="19"/>
  </w:num>
  <w:num w:numId="21">
    <w:abstractNumId w:val="28"/>
  </w:num>
  <w:num w:numId="22">
    <w:abstractNumId w:val="6"/>
  </w:num>
  <w:num w:numId="23">
    <w:abstractNumId w:val="15"/>
  </w:num>
  <w:num w:numId="24">
    <w:abstractNumId w:val="26"/>
  </w:num>
  <w:num w:numId="25">
    <w:abstractNumId w:val="4"/>
  </w:num>
  <w:num w:numId="26">
    <w:abstractNumId w:val="35"/>
  </w:num>
  <w:num w:numId="27">
    <w:abstractNumId w:val="0"/>
  </w:num>
  <w:num w:numId="28">
    <w:abstractNumId w:val="30"/>
  </w:num>
  <w:num w:numId="29">
    <w:abstractNumId w:val="24"/>
  </w:num>
  <w:num w:numId="30">
    <w:abstractNumId w:val="22"/>
  </w:num>
  <w:num w:numId="31">
    <w:abstractNumId w:val="33"/>
  </w:num>
  <w:num w:numId="32">
    <w:abstractNumId w:val="36"/>
  </w:num>
  <w:num w:numId="33">
    <w:abstractNumId w:val="32"/>
  </w:num>
  <w:num w:numId="34">
    <w:abstractNumId w:val="16"/>
  </w:num>
  <w:num w:numId="35">
    <w:abstractNumId w:val="27"/>
  </w:num>
  <w:num w:numId="36">
    <w:abstractNumId w:val="2"/>
  </w:num>
  <w:num w:numId="37">
    <w:abstractNumId w:val="20"/>
  </w:num>
  <w:num w:numId="38">
    <w:abstractNumId w:val="9"/>
  </w:num>
  <w:num w:numId="39">
    <w:abstractNumId w:val="34"/>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71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6785"/>
    <w:rsid w:val="0000009B"/>
    <w:rsid w:val="00001D60"/>
    <w:rsid w:val="00001E11"/>
    <w:rsid w:val="00010A35"/>
    <w:rsid w:val="00012B8E"/>
    <w:rsid w:val="00013DCB"/>
    <w:rsid w:val="00041C03"/>
    <w:rsid w:val="0004703E"/>
    <w:rsid w:val="00072F36"/>
    <w:rsid w:val="00074598"/>
    <w:rsid w:val="0009038E"/>
    <w:rsid w:val="000929C2"/>
    <w:rsid w:val="000A49B8"/>
    <w:rsid w:val="000B2F1A"/>
    <w:rsid w:val="000B7844"/>
    <w:rsid w:val="000C112A"/>
    <w:rsid w:val="000C3EF5"/>
    <w:rsid w:val="000C75C0"/>
    <w:rsid w:val="000D3611"/>
    <w:rsid w:val="000D603F"/>
    <w:rsid w:val="000F0322"/>
    <w:rsid w:val="000F12AB"/>
    <w:rsid w:val="000F4225"/>
    <w:rsid w:val="00107A05"/>
    <w:rsid w:val="00111AF7"/>
    <w:rsid w:val="00133710"/>
    <w:rsid w:val="00140908"/>
    <w:rsid w:val="0014642E"/>
    <w:rsid w:val="00151E00"/>
    <w:rsid w:val="001575EE"/>
    <w:rsid w:val="0018233A"/>
    <w:rsid w:val="00194B12"/>
    <w:rsid w:val="00196C44"/>
    <w:rsid w:val="001A2C87"/>
    <w:rsid w:val="001B1C10"/>
    <w:rsid w:val="001D3007"/>
    <w:rsid w:val="001E7D2E"/>
    <w:rsid w:val="00217C73"/>
    <w:rsid w:val="00223871"/>
    <w:rsid w:val="00247E67"/>
    <w:rsid w:val="00251C5D"/>
    <w:rsid w:val="00254BE2"/>
    <w:rsid w:val="00260F89"/>
    <w:rsid w:val="0028235B"/>
    <w:rsid w:val="002952FD"/>
    <w:rsid w:val="002A1C9B"/>
    <w:rsid w:val="002A1EA0"/>
    <w:rsid w:val="002A3B03"/>
    <w:rsid w:val="002A6E4D"/>
    <w:rsid w:val="002A7F31"/>
    <w:rsid w:val="002B2544"/>
    <w:rsid w:val="002C0E54"/>
    <w:rsid w:val="002C48B3"/>
    <w:rsid w:val="002D6D24"/>
    <w:rsid w:val="002D760F"/>
    <w:rsid w:val="002E15CC"/>
    <w:rsid w:val="002E2D0A"/>
    <w:rsid w:val="002E61AF"/>
    <w:rsid w:val="002F7338"/>
    <w:rsid w:val="00306ADB"/>
    <w:rsid w:val="00313578"/>
    <w:rsid w:val="003144CA"/>
    <w:rsid w:val="00315925"/>
    <w:rsid w:val="00352EFC"/>
    <w:rsid w:val="003708D4"/>
    <w:rsid w:val="00374B25"/>
    <w:rsid w:val="00375D60"/>
    <w:rsid w:val="00391D31"/>
    <w:rsid w:val="00393158"/>
    <w:rsid w:val="003C4A47"/>
    <w:rsid w:val="003C6BAE"/>
    <w:rsid w:val="003D356C"/>
    <w:rsid w:val="003F1E57"/>
    <w:rsid w:val="0041763B"/>
    <w:rsid w:val="00427DE5"/>
    <w:rsid w:val="00442511"/>
    <w:rsid w:val="00453BB0"/>
    <w:rsid w:val="004558BE"/>
    <w:rsid w:val="00462BA2"/>
    <w:rsid w:val="00464761"/>
    <w:rsid w:val="0047094B"/>
    <w:rsid w:val="00473279"/>
    <w:rsid w:val="004845B1"/>
    <w:rsid w:val="00493814"/>
    <w:rsid w:val="004A2C1A"/>
    <w:rsid w:val="004A2FB5"/>
    <w:rsid w:val="004B79BB"/>
    <w:rsid w:val="004C1710"/>
    <w:rsid w:val="004C625D"/>
    <w:rsid w:val="004D175D"/>
    <w:rsid w:val="004F01E1"/>
    <w:rsid w:val="004F604F"/>
    <w:rsid w:val="00501FD4"/>
    <w:rsid w:val="00507E1B"/>
    <w:rsid w:val="005102C8"/>
    <w:rsid w:val="00521769"/>
    <w:rsid w:val="0054239A"/>
    <w:rsid w:val="0055075B"/>
    <w:rsid w:val="00557730"/>
    <w:rsid w:val="00562713"/>
    <w:rsid w:val="0058705A"/>
    <w:rsid w:val="0059198A"/>
    <w:rsid w:val="005A45D5"/>
    <w:rsid w:val="005C176C"/>
    <w:rsid w:val="005C3370"/>
    <w:rsid w:val="005D2873"/>
    <w:rsid w:val="005E276C"/>
    <w:rsid w:val="005E7ACF"/>
    <w:rsid w:val="00614F87"/>
    <w:rsid w:val="00644054"/>
    <w:rsid w:val="006626DC"/>
    <w:rsid w:val="00665010"/>
    <w:rsid w:val="00666278"/>
    <w:rsid w:val="00676DB7"/>
    <w:rsid w:val="00682CDC"/>
    <w:rsid w:val="006B04A9"/>
    <w:rsid w:val="006C0ADF"/>
    <w:rsid w:val="006C651F"/>
    <w:rsid w:val="006C67C6"/>
    <w:rsid w:val="006E1ED4"/>
    <w:rsid w:val="006E3AA2"/>
    <w:rsid w:val="006E76CC"/>
    <w:rsid w:val="00716563"/>
    <w:rsid w:val="007230D2"/>
    <w:rsid w:val="0072449E"/>
    <w:rsid w:val="00731FCC"/>
    <w:rsid w:val="00734048"/>
    <w:rsid w:val="00735206"/>
    <w:rsid w:val="007367C5"/>
    <w:rsid w:val="00740AF4"/>
    <w:rsid w:val="007449B3"/>
    <w:rsid w:val="00747566"/>
    <w:rsid w:val="00750B57"/>
    <w:rsid w:val="007531F0"/>
    <w:rsid w:val="00755785"/>
    <w:rsid w:val="0076363D"/>
    <w:rsid w:val="00786236"/>
    <w:rsid w:val="00796CF3"/>
    <w:rsid w:val="007A569A"/>
    <w:rsid w:val="007A60A5"/>
    <w:rsid w:val="007B2E6E"/>
    <w:rsid w:val="007B7DBE"/>
    <w:rsid w:val="007C0BFC"/>
    <w:rsid w:val="007C2D02"/>
    <w:rsid w:val="007C48FC"/>
    <w:rsid w:val="007C5BC7"/>
    <w:rsid w:val="007C5F34"/>
    <w:rsid w:val="0081054E"/>
    <w:rsid w:val="00813FAC"/>
    <w:rsid w:val="00822884"/>
    <w:rsid w:val="0083357B"/>
    <w:rsid w:val="00845E11"/>
    <w:rsid w:val="00857A9D"/>
    <w:rsid w:val="008661D6"/>
    <w:rsid w:val="00875F43"/>
    <w:rsid w:val="00881C8B"/>
    <w:rsid w:val="00885114"/>
    <w:rsid w:val="00885F1B"/>
    <w:rsid w:val="0088660C"/>
    <w:rsid w:val="008B023C"/>
    <w:rsid w:val="008C1083"/>
    <w:rsid w:val="008C7826"/>
    <w:rsid w:val="008D0FB0"/>
    <w:rsid w:val="008D0FD2"/>
    <w:rsid w:val="008D1EA5"/>
    <w:rsid w:val="008D77BC"/>
    <w:rsid w:val="008E0B3A"/>
    <w:rsid w:val="008E357C"/>
    <w:rsid w:val="008E66F9"/>
    <w:rsid w:val="008F1A93"/>
    <w:rsid w:val="008F3343"/>
    <w:rsid w:val="008F78B3"/>
    <w:rsid w:val="008F7F52"/>
    <w:rsid w:val="00903100"/>
    <w:rsid w:val="0090706E"/>
    <w:rsid w:val="0091165F"/>
    <w:rsid w:val="00926E8D"/>
    <w:rsid w:val="00934164"/>
    <w:rsid w:val="009502F5"/>
    <w:rsid w:val="00980A8E"/>
    <w:rsid w:val="00985BDC"/>
    <w:rsid w:val="00996A66"/>
    <w:rsid w:val="009A0387"/>
    <w:rsid w:val="009A0CF7"/>
    <w:rsid w:val="009A34D5"/>
    <w:rsid w:val="009A6785"/>
    <w:rsid w:val="009A6E69"/>
    <w:rsid w:val="009B26F2"/>
    <w:rsid w:val="009B782C"/>
    <w:rsid w:val="009C408A"/>
    <w:rsid w:val="009D4501"/>
    <w:rsid w:val="009D6B72"/>
    <w:rsid w:val="009D6F08"/>
    <w:rsid w:val="009E1322"/>
    <w:rsid w:val="009F3461"/>
    <w:rsid w:val="009F6A06"/>
    <w:rsid w:val="009F6DE2"/>
    <w:rsid w:val="009F79F3"/>
    <w:rsid w:val="00A0304F"/>
    <w:rsid w:val="00A0529B"/>
    <w:rsid w:val="00A30FA6"/>
    <w:rsid w:val="00A34696"/>
    <w:rsid w:val="00A37E91"/>
    <w:rsid w:val="00A44A02"/>
    <w:rsid w:val="00A53D82"/>
    <w:rsid w:val="00A655DC"/>
    <w:rsid w:val="00A87157"/>
    <w:rsid w:val="00A918FE"/>
    <w:rsid w:val="00A9391B"/>
    <w:rsid w:val="00A958F7"/>
    <w:rsid w:val="00AA42E9"/>
    <w:rsid w:val="00AA7468"/>
    <w:rsid w:val="00AB5308"/>
    <w:rsid w:val="00AC7A8C"/>
    <w:rsid w:val="00AD1427"/>
    <w:rsid w:val="00AD51B4"/>
    <w:rsid w:val="00AF3FA9"/>
    <w:rsid w:val="00B0408B"/>
    <w:rsid w:val="00B15887"/>
    <w:rsid w:val="00B30A7A"/>
    <w:rsid w:val="00B35AF6"/>
    <w:rsid w:val="00B4669B"/>
    <w:rsid w:val="00B5506F"/>
    <w:rsid w:val="00B70474"/>
    <w:rsid w:val="00B75074"/>
    <w:rsid w:val="00B858DC"/>
    <w:rsid w:val="00BA7972"/>
    <w:rsid w:val="00BB0195"/>
    <w:rsid w:val="00BB6EB5"/>
    <w:rsid w:val="00BD1E5D"/>
    <w:rsid w:val="00BD4E7B"/>
    <w:rsid w:val="00C022A9"/>
    <w:rsid w:val="00C04184"/>
    <w:rsid w:val="00C179DD"/>
    <w:rsid w:val="00C3703A"/>
    <w:rsid w:val="00C430B2"/>
    <w:rsid w:val="00C469AA"/>
    <w:rsid w:val="00C61A0D"/>
    <w:rsid w:val="00C70C8F"/>
    <w:rsid w:val="00C755B5"/>
    <w:rsid w:val="00C82C1A"/>
    <w:rsid w:val="00CC4F1A"/>
    <w:rsid w:val="00CD7403"/>
    <w:rsid w:val="00CE063C"/>
    <w:rsid w:val="00CE7648"/>
    <w:rsid w:val="00CF0270"/>
    <w:rsid w:val="00CF0DDE"/>
    <w:rsid w:val="00CF3361"/>
    <w:rsid w:val="00CF3721"/>
    <w:rsid w:val="00D00796"/>
    <w:rsid w:val="00D239BD"/>
    <w:rsid w:val="00D2726B"/>
    <w:rsid w:val="00D5035E"/>
    <w:rsid w:val="00D55222"/>
    <w:rsid w:val="00D61E57"/>
    <w:rsid w:val="00D82358"/>
    <w:rsid w:val="00D827EC"/>
    <w:rsid w:val="00DA64F0"/>
    <w:rsid w:val="00DC4725"/>
    <w:rsid w:val="00E032AC"/>
    <w:rsid w:val="00E06686"/>
    <w:rsid w:val="00E17A67"/>
    <w:rsid w:val="00E22AE3"/>
    <w:rsid w:val="00E2697A"/>
    <w:rsid w:val="00E31573"/>
    <w:rsid w:val="00E442C3"/>
    <w:rsid w:val="00E57611"/>
    <w:rsid w:val="00E67F6E"/>
    <w:rsid w:val="00E82F19"/>
    <w:rsid w:val="00E84CCD"/>
    <w:rsid w:val="00EC12DB"/>
    <w:rsid w:val="00EE0106"/>
    <w:rsid w:val="00EE1ECF"/>
    <w:rsid w:val="00EF37B5"/>
    <w:rsid w:val="00EF422F"/>
    <w:rsid w:val="00F14E93"/>
    <w:rsid w:val="00F21FFD"/>
    <w:rsid w:val="00F46D3E"/>
    <w:rsid w:val="00F46F98"/>
    <w:rsid w:val="00F5348E"/>
    <w:rsid w:val="00F71E2D"/>
    <w:rsid w:val="00F73FC1"/>
    <w:rsid w:val="00F758F7"/>
    <w:rsid w:val="00F808B7"/>
    <w:rsid w:val="00F852AE"/>
    <w:rsid w:val="00FA2F98"/>
    <w:rsid w:val="00FA6B10"/>
    <w:rsid w:val="00FB03D4"/>
    <w:rsid w:val="00FD7407"/>
    <w:rsid w:val="00FE4A77"/>
    <w:rsid w:val="00FF37D1"/>
    <w:rsid w:val="00FF46AF"/>
    <w:rsid w:val="00FF4C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35B"/>
    <w:pPr>
      <w:widowControl w:val="0"/>
      <w:jc w:val="both"/>
    </w:pPr>
  </w:style>
  <w:style w:type="paragraph" w:styleId="1">
    <w:name w:val="heading 1"/>
    <w:basedOn w:val="a"/>
    <w:next w:val="a"/>
    <w:link w:val="1Char"/>
    <w:uiPriority w:val="9"/>
    <w:qFormat/>
    <w:rsid w:val="006C651F"/>
    <w:pPr>
      <w:keepNext/>
      <w:keepLines/>
      <w:spacing w:before="340" w:after="330" w:line="578" w:lineRule="auto"/>
      <w:outlineLvl w:val="0"/>
    </w:pPr>
    <w:rPr>
      <w:rFonts w:ascii="宋体" w:eastAsia="宋体" w:hAnsi="宋体"/>
      <w:b/>
      <w:bCs/>
      <w:kern w:val="44"/>
      <w:sz w:val="44"/>
      <w:szCs w:val="44"/>
    </w:rPr>
  </w:style>
  <w:style w:type="paragraph" w:styleId="2">
    <w:name w:val="heading 2"/>
    <w:basedOn w:val="a"/>
    <w:next w:val="a"/>
    <w:link w:val="2Char"/>
    <w:uiPriority w:val="9"/>
    <w:unhideWhenUsed/>
    <w:qFormat/>
    <w:rsid w:val="007A60A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37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3721"/>
    <w:rPr>
      <w:sz w:val="18"/>
      <w:szCs w:val="18"/>
    </w:rPr>
  </w:style>
  <w:style w:type="paragraph" w:styleId="a4">
    <w:name w:val="footer"/>
    <w:basedOn w:val="a"/>
    <w:link w:val="Char0"/>
    <w:uiPriority w:val="99"/>
    <w:semiHidden/>
    <w:unhideWhenUsed/>
    <w:rsid w:val="00CF372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F3721"/>
    <w:rPr>
      <w:sz w:val="18"/>
      <w:szCs w:val="18"/>
    </w:rPr>
  </w:style>
  <w:style w:type="character" w:customStyle="1" w:styleId="2Char">
    <w:name w:val="标题 2 Char"/>
    <w:basedOn w:val="a0"/>
    <w:link w:val="2"/>
    <w:uiPriority w:val="9"/>
    <w:rsid w:val="007A60A5"/>
    <w:rPr>
      <w:rFonts w:asciiTheme="majorHAnsi" w:eastAsiaTheme="majorEastAsia" w:hAnsiTheme="majorHAnsi" w:cstheme="majorBidi"/>
      <w:b/>
      <w:bCs/>
      <w:sz w:val="32"/>
      <w:szCs w:val="32"/>
    </w:rPr>
  </w:style>
  <w:style w:type="paragraph" w:styleId="a5">
    <w:name w:val="List Paragraph"/>
    <w:basedOn w:val="a"/>
    <w:uiPriority w:val="34"/>
    <w:qFormat/>
    <w:rsid w:val="00C469AA"/>
    <w:pPr>
      <w:ind w:firstLineChars="200" w:firstLine="420"/>
    </w:pPr>
  </w:style>
  <w:style w:type="paragraph" w:styleId="a6">
    <w:name w:val="Balloon Text"/>
    <w:basedOn w:val="a"/>
    <w:link w:val="Char1"/>
    <w:uiPriority w:val="99"/>
    <w:semiHidden/>
    <w:unhideWhenUsed/>
    <w:rsid w:val="00001E11"/>
    <w:rPr>
      <w:sz w:val="18"/>
      <w:szCs w:val="18"/>
    </w:rPr>
  </w:style>
  <w:style w:type="character" w:customStyle="1" w:styleId="Char1">
    <w:name w:val="批注框文本 Char"/>
    <w:basedOn w:val="a0"/>
    <w:link w:val="a6"/>
    <w:uiPriority w:val="99"/>
    <w:semiHidden/>
    <w:rsid w:val="00001E11"/>
    <w:rPr>
      <w:sz w:val="18"/>
      <w:szCs w:val="18"/>
    </w:rPr>
  </w:style>
  <w:style w:type="character" w:customStyle="1" w:styleId="1Char">
    <w:name w:val="标题 1 Char"/>
    <w:basedOn w:val="a0"/>
    <w:link w:val="1"/>
    <w:uiPriority w:val="9"/>
    <w:rsid w:val="006C651F"/>
    <w:rPr>
      <w:rFonts w:ascii="宋体" w:eastAsia="宋体" w:hAnsi="宋体"/>
      <w:b/>
      <w:bCs/>
      <w:kern w:val="44"/>
      <w:sz w:val="44"/>
      <w:szCs w:val="44"/>
    </w:rPr>
  </w:style>
  <w:style w:type="paragraph" w:customStyle="1" w:styleId="a7">
    <w:name w:val="段"/>
    <w:link w:val="Char2"/>
    <w:qFormat/>
    <w:rsid w:val="007B7DBE"/>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character" w:customStyle="1" w:styleId="Char2">
    <w:name w:val="段 Char"/>
    <w:link w:val="a7"/>
    <w:qFormat/>
    <w:rsid w:val="007B7DBE"/>
    <w:rPr>
      <w:rFonts w:ascii="宋体" w:eastAsia="宋体" w:hAnsi="Times New Roman" w:cs="Times New Roman"/>
      <w:kern w:val="0"/>
      <w:szCs w:val="20"/>
    </w:rPr>
  </w:style>
  <w:style w:type="paragraph" w:styleId="a8">
    <w:name w:val="Normal (Web)"/>
    <w:basedOn w:val="a"/>
    <w:uiPriority w:val="99"/>
    <w:qFormat/>
    <w:rsid w:val="0004703E"/>
    <w:pPr>
      <w:widowControl/>
      <w:spacing w:before="100" w:beforeAutospacing="1" w:after="100" w:afterAutospacing="1" w:line="300" w:lineRule="auto"/>
      <w:jc w:val="left"/>
    </w:pPr>
    <w:rPr>
      <w:rFonts w:ascii="宋体" w:eastAsia="宋体" w:hAnsi="宋体" w:cs="宋体"/>
      <w:kern w:val="0"/>
      <w:sz w:val="24"/>
      <w:szCs w:val="24"/>
    </w:rPr>
  </w:style>
  <w:style w:type="character" w:customStyle="1" w:styleId="bjh-p">
    <w:name w:val="bjh-p"/>
    <w:basedOn w:val="a0"/>
    <w:rsid w:val="000470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8A3A7-F43E-46D4-BAAD-9C50421C7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2038</Words>
  <Characters>11621</Characters>
  <Application>Microsoft Office Word</Application>
  <DocSecurity>0</DocSecurity>
  <Lines>96</Lines>
  <Paragraphs>27</Paragraphs>
  <ScaleCrop>false</ScaleCrop>
  <Company>Lenovo</Company>
  <LinksUpToDate>false</LinksUpToDate>
  <CharactersWithSpaces>13632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2019-07-30T05:33:00Z</cp:lastPrinted>
  <dcterms:created xsi:type="dcterms:W3CDTF">2022-02-18T01:40:00Z</dcterms:created>
  <dcterms:modified xsi:type="dcterms:W3CDTF">2022-02-18T01:58:00Z</dcterms:modified>
</cp:coreProperties>
</file>